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D9" w:rsidRDefault="003E1B4E">
      <w:hyperlink r:id="rId4" w:anchor="Careers" w:history="1">
        <w:r>
          <w:rPr>
            <w:rStyle w:val="Hyperlink"/>
          </w:rPr>
          <w:t>Careers In Aging Week (geron.org)</w:t>
        </w:r>
      </w:hyperlink>
    </w:p>
    <w:p w:rsidR="003E1B4E" w:rsidRDefault="003E1B4E">
      <w:bookmarkStart w:id="0" w:name="_GoBack"/>
      <w:bookmarkEnd w:id="0"/>
    </w:p>
    <w:sectPr w:rsidR="003E1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82"/>
    <w:rsid w:val="003E1B4E"/>
    <w:rsid w:val="00440682"/>
    <w:rsid w:val="00D3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CC863-EF1C-4A8A-AAA9-E7C6E130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ron.org/programs-services/careers-in-aging-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McCoy</dc:creator>
  <cp:keywords/>
  <dc:description/>
  <cp:lastModifiedBy>Heidi McCoy</cp:lastModifiedBy>
  <cp:revision>2</cp:revision>
  <dcterms:created xsi:type="dcterms:W3CDTF">2022-03-14T14:56:00Z</dcterms:created>
  <dcterms:modified xsi:type="dcterms:W3CDTF">2022-03-14T14:57:00Z</dcterms:modified>
</cp:coreProperties>
</file>