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86A7E" w14:textId="24BD02B6" w:rsidR="00D213E8" w:rsidRPr="00BA72DE" w:rsidRDefault="00CF5DAF" w:rsidP="00D213E8">
      <w:pPr>
        <w:spacing w:after="0"/>
        <w:rPr>
          <w:b/>
          <w:sz w:val="10"/>
          <w:szCs w:val="10"/>
        </w:rPr>
      </w:pPr>
      <w:r w:rsidRPr="00BA72DE">
        <w:rPr>
          <w:b/>
          <w:noProof/>
          <w:sz w:val="10"/>
          <w:szCs w:val="10"/>
        </w:rPr>
        <mc:AlternateContent>
          <mc:Choice Requires="wps">
            <w:drawing>
              <wp:anchor distT="0" distB="0" distL="114300" distR="114300" simplePos="0" relativeHeight="251659264" behindDoc="0" locked="0" layoutInCell="1" allowOverlap="1" wp14:anchorId="1688E203" wp14:editId="7C231A63">
                <wp:simplePos x="0" y="0"/>
                <wp:positionH relativeFrom="column">
                  <wp:posOffset>266700</wp:posOffset>
                </wp:positionH>
                <wp:positionV relativeFrom="paragraph">
                  <wp:posOffset>-267970</wp:posOffset>
                </wp:positionV>
                <wp:extent cx="658495" cy="1233805"/>
                <wp:effectExtent l="17145" t="8255" r="31750" b="31750"/>
                <wp:wrapSquare wrapText="bothSides"/>
                <wp:docPr id="1" name="Text Box 1"/>
                <wp:cNvGraphicFramePr/>
                <a:graphic xmlns:a="http://schemas.openxmlformats.org/drawingml/2006/main">
                  <a:graphicData uri="http://schemas.microsoft.com/office/word/2010/wordprocessingShape">
                    <wps:wsp>
                      <wps:cNvSpPr txBox="1"/>
                      <wps:spPr>
                        <a:xfrm rot="5400000">
                          <a:off x="0" y="0"/>
                          <a:ext cx="658495" cy="1233805"/>
                        </a:xfrm>
                        <a:prstGeom prst="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E9E589" w14:textId="77777777" w:rsidR="009D3679" w:rsidRPr="00B6441B" w:rsidRDefault="009D3679" w:rsidP="00C844FD">
                            <w:pPr>
                              <w:spacing w:after="0"/>
                              <w:jc w:val="center"/>
                              <w:rPr>
                                <w:rFonts w:ascii="Impact" w:hAnsi="Impact"/>
                                <w:b/>
                                <w:sz w:val="30"/>
                                <w:szCs w:val="30"/>
                              </w:rPr>
                            </w:pPr>
                            <w:r w:rsidRPr="00B6441B">
                              <w:rPr>
                                <w:rFonts w:ascii="Impact" w:hAnsi="Impact"/>
                                <w:b/>
                                <w:sz w:val="30"/>
                                <w:szCs w:val="30"/>
                              </w:rPr>
                              <w:t>Blueprint</w:t>
                            </w:r>
                          </w:p>
                          <w:p w14:paraId="1D6B0144" w14:textId="699EFA01" w:rsidR="00C844FD" w:rsidRPr="00CF5DAF" w:rsidRDefault="00BA72DE" w:rsidP="00C844FD">
                            <w:pPr>
                              <w:spacing w:after="0"/>
                              <w:jc w:val="center"/>
                              <w:rPr>
                                <w:rFonts w:ascii="Impact" w:hAnsi="Impact"/>
                                <w:b/>
                                <w:sz w:val="32"/>
                                <w:szCs w:val="32"/>
                              </w:rPr>
                            </w:pPr>
                            <w:r w:rsidRPr="009D3679">
                              <w:rPr>
                                <w:rFonts w:ascii="Impact" w:hAnsi="Impact"/>
                                <w:b/>
                                <w:sz w:val="24"/>
                                <w:szCs w:val="24"/>
                              </w:rPr>
                              <w:t>R</w:t>
                            </w:r>
                            <w:r w:rsidR="009D3679" w:rsidRPr="009D3679">
                              <w:rPr>
                                <w:rFonts w:ascii="Impact" w:hAnsi="Impact"/>
                                <w:b/>
                                <w:sz w:val="24"/>
                                <w:szCs w:val="24"/>
                              </w:rPr>
                              <w:t>ecommendation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8E203" id="_x0000_t202" coordsize="21600,21600" o:spt="202" path="m,l,21600r21600,l21600,xe">
                <v:stroke joinstyle="miter"/>
                <v:path gradientshapeok="t" o:connecttype="rect"/>
              </v:shapetype>
              <v:shape id="Text Box 1" o:spid="_x0000_s1026" type="#_x0000_t202" style="position:absolute;margin-left:21pt;margin-top:-21.1pt;width:51.85pt;height:97.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" filled="f" strokecolor="black [3213]" strokeweight="3pt">
                <v:textbox style="layout-flow:vertical;mso-layout-flow-alt:bottom-to-top">
                  <w:txbxContent>
                    <w:p w14:paraId="12E9E589" w14:textId="77777777" w:rsidR="009D3679" w:rsidRPr="00B6441B" w:rsidRDefault="009D3679" w:rsidP="00C844FD">
                      <w:pPr>
                        <w:spacing w:after="0"/>
                        <w:jc w:val="center"/>
                        <w:rPr>
                          <w:rFonts w:ascii="Impact" w:hAnsi="Impact"/>
                          <w:b/>
                          <w:sz w:val="30"/>
                          <w:szCs w:val="30"/>
                        </w:rPr>
                      </w:pPr>
                      <w:r w:rsidRPr="00B6441B">
                        <w:rPr>
                          <w:rFonts w:ascii="Impact" w:hAnsi="Impact"/>
                          <w:b/>
                          <w:sz w:val="30"/>
                          <w:szCs w:val="30"/>
                        </w:rPr>
                        <w:t>Blueprint</w:t>
                      </w:r>
                    </w:p>
                    <w:p w14:paraId="1D6B0144" w14:textId="699EFA01" w:rsidR="00C844FD" w:rsidRPr="00CF5DAF" w:rsidRDefault="00BA72DE" w:rsidP="00C844FD">
                      <w:pPr>
                        <w:spacing w:after="0"/>
                        <w:jc w:val="center"/>
                        <w:rPr>
                          <w:rFonts w:ascii="Impact" w:hAnsi="Impact"/>
                          <w:b/>
                          <w:sz w:val="32"/>
                          <w:szCs w:val="32"/>
                        </w:rPr>
                      </w:pPr>
                      <w:r w:rsidRPr="009D3679">
                        <w:rPr>
                          <w:rFonts w:ascii="Impact" w:hAnsi="Impact"/>
                          <w:b/>
                          <w:sz w:val="24"/>
                          <w:szCs w:val="24"/>
                        </w:rPr>
                        <w:t>R</w:t>
                      </w:r>
                      <w:r w:rsidR="009D3679" w:rsidRPr="009D3679">
                        <w:rPr>
                          <w:rFonts w:ascii="Impact" w:hAnsi="Impact"/>
                          <w:b/>
                          <w:sz w:val="24"/>
                          <w:szCs w:val="24"/>
                        </w:rPr>
                        <w:t>ecommendation</w:t>
                      </w:r>
                    </w:p>
                  </w:txbxContent>
                </v:textbox>
                <w10:wrap type="square"/>
              </v:shape>
            </w:pict>
          </mc:Fallback>
        </mc:AlternateContent>
      </w:r>
    </w:p>
    <w:tbl>
      <w:tblPr>
        <w:tblStyle w:val="TableGrid"/>
        <w:tblW w:w="0" w:type="auto"/>
        <w:tblInd w:w="85" w:type="dxa"/>
        <w:tblLook w:val="04A0" w:firstRow="1" w:lastRow="0" w:firstColumn="1" w:lastColumn="0" w:noHBand="0" w:noVBand="1"/>
      </w:tblPr>
      <w:tblGrid>
        <w:gridCol w:w="2502"/>
        <w:gridCol w:w="4788"/>
      </w:tblGrid>
      <w:tr w:rsidR="00D9343C" w14:paraId="2708D667" w14:textId="77777777" w:rsidTr="00C6370C">
        <w:trPr>
          <w:trHeight w:val="305"/>
        </w:trPr>
        <w:tc>
          <w:tcPr>
            <w:tcW w:w="2502" w:type="dxa"/>
            <w:shd w:val="clear" w:color="auto" w:fill="F2F2F2" w:themeFill="background1" w:themeFillShade="F2"/>
          </w:tcPr>
          <w:p w14:paraId="751A1CA4" w14:textId="08FFE496" w:rsidR="00B3218F" w:rsidRDefault="009D3679" w:rsidP="00D213E8">
            <w:pPr>
              <w:rPr>
                <w:b/>
              </w:rPr>
            </w:pPr>
            <w:r>
              <w:rPr>
                <w:b/>
              </w:rPr>
              <w:t>Recommendation</w:t>
            </w:r>
            <w:r w:rsidR="0071356A">
              <w:rPr>
                <w:b/>
              </w:rPr>
              <w:t xml:space="preserve"> Title:</w:t>
            </w:r>
          </w:p>
        </w:tc>
        <w:tc>
          <w:tcPr>
            <w:tcW w:w="4788" w:type="dxa"/>
            <w:shd w:val="clear" w:color="auto" w:fill="F2F2F2" w:themeFill="background1" w:themeFillShade="F2"/>
          </w:tcPr>
          <w:p w14:paraId="05C9BA9D" w14:textId="57DB022E" w:rsidR="00B3218F" w:rsidRPr="00B3218F" w:rsidRDefault="00FE428D" w:rsidP="00D213E8">
            <w:r>
              <w:t>Non-Work Array of Supports</w:t>
            </w:r>
          </w:p>
        </w:tc>
      </w:tr>
      <w:tr w:rsidR="00D9343C" w14:paraId="6071ECEC" w14:textId="77777777" w:rsidTr="00C6370C">
        <w:tc>
          <w:tcPr>
            <w:tcW w:w="2502" w:type="dxa"/>
          </w:tcPr>
          <w:p w14:paraId="1915FE32" w14:textId="18713799" w:rsidR="00785540" w:rsidRDefault="009D3679" w:rsidP="00D213E8">
            <w:pPr>
              <w:rPr>
                <w:b/>
              </w:rPr>
            </w:pPr>
            <w:r>
              <w:rPr>
                <w:b/>
              </w:rPr>
              <w:t>Sub-Committee</w:t>
            </w:r>
          </w:p>
        </w:tc>
        <w:tc>
          <w:tcPr>
            <w:tcW w:w="4788" w:type="dxa"/>
          </w:tcPr>
          <w:p w14:paraId="7BC5704B" w14:textId="2E510750" w:rsidR="00785540" w:rsidRDefault="00CC019F" w:rsidP="00D213E8">
            <w:r>
              <w:t xml:space="preserve">ADS </w:t>
            </w:r>
            <w:proofErr w:type="gramStart"/>
            <w:r>
              <w:t>Non Work</w:t>
            </w:r>
            <w:proofErr w:type="gramEnd"/>
          </w:p>
        </w:tc>
      </w:tr>
      <w:tr w:rsidR="00D9343C" w14:paraId="3C9B856D" w14:textId="77777777" w:rsidTr="00C6370C">
        <w:tc>
          <w:tcPr>
            <w:tcW w:w="2502" w:type="dxa"/>
          </w:tcPr>
          <w:p w14:paraId="0D9B075C" w14:textId="03D46AAD" w:rsidR="00B3218F" w:rsidRDefault="00BE2CF0" w:rsidP="00D213E8">
            <w:pPr>
              <w:rPr>
                <w:b/>
              </w:rPr>
            </w:pPr>
            <w:r>
              <w:rPr>
                <w:b/>
              </w:rPr>
              <w:t>Recommendation #</w:t>
            </w:r>
          </w:p>
        </w:tc>
        <w:tc>
          <w:tcPr>
            <w:tcW w:w="4788" w:type="dxa"/>
          </w:tcPr>
          <w:p w14:paraId="0F75FDEF" w14:textId="117B7D2A" w:rsidR="00B3218F" w:rsidRPr="00B3218F" w:rsidRDefault="00B3218F" w:rsidP="00D213E8"/>
        </w:tc>
      </w:tr>
    </w:tbl>
    <w:p w14:paraId="287E1C21" w14:textId="77777777" w:rsidR="00D213E8" w:rsidRPr="009F3F69" w:rsidRDefault="00D213E8" w:rsidP="00D213E8">
      <w:pPr>
        <w:spacing w:after="0"/>
        <w:rPr>
          <w:b/>
          <w:sz w:val="6"/>
          <w:szCs w:val="6"/>
        </w:rPr>
      </w:pPr>
    </w:p>
    <w:p w14:paraId="0C2E08E8" w14:textId="6134ABEE" w:rsidR="00C844FD" w:rsidRPr="00DE780F" w:rsidRDefault="00C844FD" w:rsidP="00D213E8">
      <w:pPr>
        <w:spacing w:after="0"/>
        <w:rPr>
          <w:iCs/>
          <w:sz w:val="10"/>
          <w:szCs w:val="10"/>
        </w:rPr>
      </w:pPr>
    </w:p>
    <w:tbl>
      <w:tblPr>
        <w:tblStyle w:val="TableGrid"/>
        <w:tblW w:w="0" w:type="auto"/>
        <w:tblLook w:val="04A0" w:firstRow="1" w:lastRow="0" w:firstColumn="1" w:lastColumn="0" w:noHBand="0" w:noVBand="1"/>
      </w:tblPr>
      <w:tblGrid>
        <w:gridCol w:w="1705"/>
        <w:gridCol w:w="2700"/>
        <w:gridCol w:w="2430"/>
        <w:gridCol w:w="1170"/>
        <w:gridCol w:w="1530"/>
      </w:tblGrid>
      <w:tr w:rsidR="00851AC4" w:rsidRPr="00851AC4" w14:paraId="15309111" w14:textId="77777777" w:rsidTr="00C6370C">
        <w:tc>
          <w:tcPr>
            <w:tcW w:w="1705" w:type="dxa"/>
            <w:shd w:val="clear" w:color="auto" w:fill="F2F2F2" w:themeFill="background1" w:themeFillShade="F2"/>
          </w:tcPr>
          <w:p w14:paraId="09705F16" w14:textId="1CE51C26" w:rsidR="00851AC4" w:rsidRPr="00851AC4" w:rsidRDefault="00851AC4" w:rsidP="00814079">
            <w:pPr>
              <w:jc w:val="center"/>
              <w:rPr>
                <w:b/>
                <w:bCs/>
                <w:iCs/>
              </w:rPr>
            </w:pPr>
            <w:r w:rsidRPr="00851AC4">
              <w:rPr>
                <w:b/>
                <w:bCs/>
                <w:iCs/>
              </w:rPr>
              <w:t>Program</w:t>
            </w:r>
          </w:p>
        </w:tc>
        <w:tc>
          <w:tcPr>
            <w:tcW w:w="2700" w:type="dxa"/>
            <w:shd w:val="clear" w:color="auto" w:fill="F2F2F2" w:themeFill="background1" w:themeFillShade="F2"/>
          </w:tcPr>
          <w:p w14:paraId="36FC8D1C" w14:textId="3EFFB86F" w:rsidR="00851AC4" w:rsidRPr="00851AC4" w:rsidRDefault="00851AC4" w:rsidP="00814079">
            <w:pPr>
              <w:jc w:val="center"/>
              <w:rPr>
                <w:b/>
                <w:bCs/>
                <w:iCs/>
              </w:rPr>
            </w:pPr>
            <w:r w:rsidRPr="00851AC4">
              <w:rPr>
                <w:b/>
                <w:bCs/>
                <w:iCs/>
              </w:rPr>
              <w:t>Function/Service</w:t>
            </w:r>
          </w:p>
        </w:tc>
        <w:tc>
          <w:tcPr>
            <w:tcW w:w="2430" w:type="dxa"/>
            <w:shd w:val="clear" w:color="auto" w:fill="F2F2F2" w:themeFill="background1" w:themeFillShade="F2"/>
          </w:tcPr>
          <w:p w14:paraId="11BE34E8" w14:textId="1449B45B" w:rsidR="00851AC4" w:rsidRPr="00851AC4" w:rsidRDefault="00851AC4" w:rsidP="00814079">
            <w:pPr>
              <w:jc w:val="center"/>
              <w:rPr>
                <w:b/>
                <w:bCs/>
                <w:iCs/>
              </w:rPr>
            </w:pPr>
            <w:r w:rsidRPr="00851AC4">
              <w:rPr>
                <w:b/>
                <w:bCs/>
                <w:iCs/>
              </w:rPr>
              <w:t>Statutory</w:t>
            </w:r>
            <w:r w:rsidR="00814079">
              <w:rPr>
                <w:b/>
                <w:bCs/>
                <w:iCs/>
              </w:rPr>
              <w:t xml:space="preserve"> / Rule</w:t>
            </w:r>
            <w:r w:rsidRPr="00851AC4">
              <w:rPr>
                <w:b/>
                <w:bCs/>
                <w:iCs/>
              </w:rPr>
              <w:t xml:space="preserve"> Change</w:t>
            </w:r>
            <w:r w:rsidR="00814079">
              <w:rPr>
                <w:b/>
                <w:bCs/>
                <w:iCs/>
              </w:rPr>
              <w:t xml:space="preserve">          Ohio Revised Code Cite</w:t>
            </w:r>
          </w:p>
        </w:tc>
        <w:tc>
          <w:tcPr>
            <w:tcW w:w="1170" w:type="dxa"/>
            <w:shd w:val="clear" w:color="auto" w:fill="F2F2F2" w:themeFill="background1" w:themeFillShade="F2"/>
          </w:tcPr>
          <w:p w14:paraId="49005191" w14:textId="371EC565" w:rsidR="00851AC4" w:rsidRPr="00851AC4" w:rsidRDefault="00851AC4" w:rsidP="00814079">
            <w:pPr>
              <w:jc w:val="center"/>
              <w:rPr>
                <w:b/>
                <w:bCs/>
                <w:iCs/>
              </w:rPr>
            </w:pPr>
            <w:r w:rsidRPr="00851AC4">
              <w:rPr>
                <w:b/>
                <w:bCs/>
                <w:iCs/>
              </w:rPr>
              <w:t>Driver Impact</w:t>
            </w:r>
          </w:p>
        </w:tc>
        <w:tc>
          <w:tcPr>
            <w:tcW w:w="1530" w:type="dxa"/>
            <w:shd w:val="clear" w:color="auto" w:fill="F2F2F2" w:themeFill="background1" w:themeFillShade="F2"/>
          </w:tcPr>
          <w:p w14:paraId="2C4604BD" w14:textId="37D0DD56" w:rsidR="00851AC4" w:rsidRPr="00851AC4" w:rsidRDefault="00814079" w:rsidP="00814079">
            <w:pPr>
              <w:jc w:val="center"/>
              <w:rPr>
                <w:b/>
                <w:bCs/>
                <w:iCs/>
              </w:rPr>
            </w:pPr>
            <w:r>
              <w:rPr>
                <w:b/>
                <w:bCs/>
                <w:iCs/>
              </w:rPr>
              <w:t xml:space="preserve">Priority Status </w:t>
            </w:r>
            <w:r w:rsidRPr="00C11136">
              <w:rPr>
                <w:b/>
                <w:bCs/>
                <w:iCs/>
                <w:sz w:val="20"/>
                <w:szCs w:val="20"/>
              </w:rPr>
              <w:t>H=High, M=Medium, L=Low</w:t>
            </w:r>
          </w:p>
        </w:tc>
      </w:tr>
      <w:tr w:rsidR="00851AC4" w14:paraId="5639116F" w14:textId="77777777" w:rsidTr="00C6370C">
        <w:tc>
          <w:tcPr>
            <w:tcW w:w="1705" w:type="dxa"/>
          </w:tcPr>
          <w:p w14:paraId="2F9BB7B1" w14:textId="04BC8EB0" w:rsidR="00851AC4" w:rsidRDefault="0037563F" w:rsidP="00D213E8">
            <w:pPr>
              <w:rPr>
                <w:iCs/>
              </w:rPr>
            </w:pPr>
            <w:r>
              <w:rPr>
                <w:iCs/>
              </w:rPr>
              <w:t>ADS Non-Work</w:t>
            </w:r>
          </w:p>
          <w:p w14:paraId="0339FAD1" w14:textId="0A746D8F" w:rsidR="00C11136" w:rsidRDefault="00C11136" w:rsidP="00D213E8">
            <w:pPr>
              <w:rPr>
                <w:iCs/>
              </w:rPr>
            </w:pPr>
          </w:p>
        </w:tc>
        <w:tc>
          <w:tcPr>
            <w:tcW w:w="2700" w:type="dxa"/>
          </w:tcPr>
          <w:p w14:paraId="6257DBE5" w14:textId="77777777" w:rsidR="00851AC4" w:rsidRDefault="00851AC4" w:rsidP="00D213E8">
            <w:pPr>
              <w:rPr>
                <w:iCs/>
              </w:rPr>
            </w:pPr>
          </w:p>
        </w:tc>
        <w:tc>
          <w:tcPr>
            <w:tcW w:w="2430" w:type="dxa"/>
          </w:tcPr>
          <w:p w14:paraId="5F9BD455" w14:textId="0E8FD8F2" w:rsidR="00851AC4" w:rsidRDefault="0037563F" w:rsidP="00D213E8">
            <w:pPr>
              <w:rPr>
                <w:iCs/>
              </w:rPr>
            </w:pPr>
            <w:r w:rsidRPr="0037563F">
              <w:rPr>
                <w:iCs/>
              </w:rPr>
              <w:t>5123:2-9-17</w:t>
            </w:r>
          </w:p>
        </w:tc>
        <w:tc>
          <w:tcPr>
            <w:tcW w:w="1170" w:type="dxa"/>
          </w:tcPr>
          <w:p w14:paraId="782DA02F" w14:textId="77777777" w:rsidR="00851AC4" w:rsidRDefault="00851AC4" w:rsidP="00D213E8">
            <w:pPr>
              <w:rPr>
                <w:iCs/>
              </w:rPr>
            </w:pPr>
          </w:p>
        </w:tc>
        <w:tc>
          <w:tcPr>
            <w:tcW w:w="1530" w:type="dxa"/>
          </w:tcPr>
          <w:p w14:paraId="09672D14" w14:textId="52A41787" w:rsidR="00851AC4" w:rsidRDefault="0037563F" w:rsidP="00D213E8">
            <w:pPr>
              <w:rPr>
                <w:iCs/>
              </w:rPr>
            </w:pPr>
            <w:r>
              <w:rPr>
                <w:iCs/>
              </w:rPr>
              <w:t>High</w:t>
            </w:r>
          </w:p>
        </w:tc>
      </w:tr>
    </w:tbl>
    <w:p w14:paraId="1C6AC763" w14:textId="77777777" w:rsidR="00985E23" w:rsidRPr="00DE780F" w:rsidRDefault="00985E23"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EE99A97" w14:textId="77777777" w:rsidTr="00C6370C">
        <w:tc>
          <w:tcPr>
            <w:tcW w:w="2335" w:type="dxa"/>
            <w:shd w:val="clear" w:color="auto" w:fill="F2F2F2" w:themeFill="background1" w:themeFillShade="F2"/>
          </w:tcPr>
          <w:p w14:paraId="5F0230F2" w14:textId="6984A1DF" w:rsidR="009D3679" w:rsidRPr="00851AC4" w:rsidRDefault="00964D24" w:rsidP="00D213E8">
            <w:pPr>
              <w:rPr>
                <w:b/>
                <w:bCs/>
                <w:iCs/>
              </w:rPr>
            </w:pPr>
            <w:r w:rsidRPr="00851AC4">
              <w:rPr>
                <w:b/>
                <w:bCs/>
                <w:iCs/>
              </w:rPr>
              <w:t xml:space="preserve">Key </w:t>
            </w:r>
            <w:r w:rsidR="00D25473">
              <w:rPr>
                <w:b/>
                <w:bCs/>
                <w:iCs/>
              </w:rPr>
              <w:t>F</w:t>
            </w:r>
            <w:r w:rsidRPr="00851AC4">
              <w:rPr>
                <w:b/>
                <w:bCs/>
                <w:iCs/>
              </w:rPr>
              <w:t>inding</w:t>
            </w:r>
          </w:p>
        </w:tc>
        <w:tc>
          <w:tcPr>
            <w:tcW w:w="7200" w:type="dxa"/>
          </w:tcPr>
          <w:p w14:paraId="2F680CB5" w14:textId="6F5BE9F2" w:rsidR="00D25473" w:rsidRPr="00D25473" w:rsidRDefault="00930158" w:rsidP="00D25473">
            <w:pPr>
              <w:rPr>
                <w:iCs/>
              </w:rPr>
            </w:pPr>
            <w:r w:rsidRPr="00D25473">
              <w:rPr>
                <w:iCs/>
              </w:rPr>
              <w:t xml:space="preserve">The </w:t>
            </w:r>
            <w:r w:rsidR="00D25473">
              <w:rPr>
                <w:iCs/>
              </w:rPr>
              <w:t xml:space="preserve">Adult Day Support Non-Work </w:t>
            </w:r>
            <w:r w:rsidRPr="00D25473">
              <w:rPr>
                <w:iCs/>
              </w:rPr>
              <w:t xml:space="preserve">is not </w:t>
            </w:r>
            <w:r w:rsidR="00D25473">
              <w:rPr>
                <w:iCs/>
              </w:rPr>
              <w:t>currently</w:t>
            </w:r>
            <w:r w:rsidRPr="00D25473">
              <w:rPr>
                <w:iCs/>
              </w:rPr>
              <w:t xml:space="preserve"> an array of supports; it is more of a hodge-podge of different practices, settings and funding codes.  This often makes authorizing and providing the service confusing</w:t>
            </w:r>
            <w:r w:rsidR="00D25473">
              <w:rPr>
                <w:iCs/>
              </w:rPr>
              <w:t>, and costlier</w:t>
            </w:r>
            <w:r w:rsidRPr="00D25473">
              <w:rPr>
                <w:iCs/>
              </w:rPr>
              <w:t xml:space="preserve">. </w:t>
            </w:r>
            <w:r w:rsidR="00D3231F">
              <w:rPr>
                <w:iCs/>
              </w:rPr>
              <w:t xml:space="preserve"> There are no standards or curricula for practitioners</w:t>
            </w:r>
            <w:r w:rsidR="005A0A4C">
              <w:rPr>
                <w:iCs/>
              </w:rPr>
              <w:t xml:space="preserve">.  </w:t>
            </w:r>
            <w:r w:rsidRPr="00D25473">
              <w:rPr>
                <w:iCs/>
              </w:rPr>
              <w:t>Many times, individuals and families do not have a good understanding of what ADS Non-Work services actually are, and should result in.  Support team</w:t>
            </w:r>
            <w:r w:rsidR="00D3231F">
              <w:rPr>
                <w:iCs/>
              </w:rPr>
              <w:t xml:space="preserve">s </w:t>
            </w:r>
            <w:r w:rsidRPr="00D25473">
              <w:rPr>
                <w:iCs/>
              </w:rPr>
              <w:t xml:space="preserve">often are confused about how to draft outcomes and action steps, during the planning process.  </w:t>
            </w:r>
            <w:r w:rsidR="00D3231F">
              <w:rPr>
                <w:iCs/>
              </w:rPr>
              <w:t xml:space="preserve">The current Acuity </w:t>
            </w:r>
            <w:r w:rsidR="00D25473" w:rsidRPr="00D25473">
              <w:rPr>
                <w:iCs/>
              </w:rPr>
              <w:t xml:space="preserve">Assessment </w:t>
            </w:r>
            <w:r w:rsidR="00D3231F">
              <w:rPr>
                <w:iCs/>
              </w:rPr>
              <w:t xml:space="preserve">process does not accurately </w:t>
            </w:r>
            <w:r w:rsidR="00D25473" w:rsidRPr="00D25473">
              <w:rPr>
                <w:iCs/>
              </w:rPr>
              <w:t xml:space="preserve">relate to </w:t>
            </w:r>
            <w:r w:rsidR="00D3231F">
              <w:rPr>
                <w:iCs/>
              </w:rPr>
              <w:t>actual needs.</w:t>
            </w:r>
            <w:r w:rsidR="005A0A4C">
              <w:rPr>
                <w:iCs/>
              </w:rPr>
              <w:t xml:space="preserve">  </w:t>
            </w:r>
            <w:r w:rsidR="00D25473" w:rsidRPr="00D25473">
              <w:rPr>
                <w:iCs/>
              </w:rPr>
              <w:t xml:space="preserve">Fiscal sustainability </w:t>
            </w:r>
            <w:r w:rsidR="00D3231F">
              <w:rPr>
                <w:iCs/>
              </w:rPr>
              <w:t xml:space="preserve">of the Adult Day Support Non-Work service </w:t>
            </w:r>
            <w:r w:rsidR="00D25473" w:rsidRPr="00D25473">
              <w:rPr>
                <w:iCs/>
              </w:rPr>
              <w:t>is directly linked to standards, who needs the service, and outcomes</w:t>
            </w:r>
            <w:r w:rsidR="00D3231F">
              <w:rPr>
                <w:iCs/>
              </w:rPr>
              <w:t xml:space="preserve"> that will contribute to progress and possible independence.  </w:t>
            </w:r>
          </w:p>
          <w:p w14:paraId="721C9E16" w14:textId="2CF40227" w:rsidR="00B61C26" w:rsidRDefault="00AD116B" w:rsidP="00FE428D">
            <w:pPr>
              <w:rPr>
                <w:iCs/>
              </w:rPr>
            </w:pPr>
            <w:r>
              <w:rPr>
                <w:iCs/>
              </w:rPr>
              <w:t xml:space="preserve">  </w:t>
            </w:r>
          </w:p>
        </w:tc>
      </w:tr>
    </w:tbl>
    <w:p w14:paraId="7B0C1CA8" w14:textId="77777777"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2A1F34D" w14:textId="77777777" w:rsidTr="00C6370C">
        <w:tc>
          <w:tcPr>
            <w:tcW w:w="2335" w:type="dxa"/>
            <w:shd w:val="clear" w:color="auto" w:fill="F2F2F2" w:themeFill="background1" w:themeFillShade="F2"/>
          </w:tcPr>
          <w:p w14:paraId="1A5B0072" w14:textId="606EBE0A" w:rsidR="009D3679" w:rsidRPr="00851AC4" w:rsidRDefault="00964D24" w:rsidP="009F3C55">
            <w:pPr>
              <w:rPr>
                <w:b/>
                <w:bCs/>
                <w:iCs/>
              </w:rPr>
            </w:pPr>
            <w:r w:rsidRPr="00851AC4">
              <w:rPr>
                <w:b/>
                <w:bCs/>
                <w:iCs/>
              </w:rPr>
              <w:t>Recommendation Proposal</w:t>
            </w:r>
          </w:p>
        </w:tc>
        <w:tc>
          <w:tcPr>
            <w:tcW w:w="7200" w:type="dxa"/>
          </w:tcPr>
          <w:p w14:paraId="6B2159A5" w14:textId="1ED67307" w:rsidR="00AA2175" w:rsidRPr="00D25473" w:rsidRDefault="00AA2175" w:rsidP="00FE428D">
            <w:pPr>
              <w:rPr>
                <w:iCs/>
              </w:rPr>
            </w:pPr>
            <w:r w:rsidRPr="00D25473">
              <w:rPr>
                <w:iCs/>
              </w:rPr>
              <w:t>We recommend a rebranding of Adult Day Support Non-Work that includes:</w:t>
            </w:r>
          </w:p>
          <w:p w14:paraId="3759D623" w14:textId="2BCFD70A" w:rsidR="00AA2175" w:rsidRDefault="00AA2175" w:rsidP="00AA2175">
            <w:pPr>
              <w:pStyle w:val="ListParagraph"/>
              <w:numPr>
                <w:ilvl w:val="0"/>
                <w:numId w:val="19"/>
              </w:numPr>
              <w:rPr>
                <w:iCs/>
              </w:rPr>
            </w:pPr>
            <w:r w:rsidRPr="00D25473">
              <w:rPr>
                <w:iCs/>
              </w:rPr>
              <w:t>Operational standards, for both providers and county boards, that reflect outcomes related to the current service rule and definition</w:t>
            </w:r>
          </w:p>
          <w:p w14:paraId="5F797080" w14:textId="5BBF7ABB" w:rsidR="0074229B" w:rsidRPr="00D25473" w:rsidRDefault="0074229B" w:rsidP="00AA2175">
            <w:pPr>
              <w:pStyle w:val="ListParagraph"/>
              <w:numPr>
                <w:ilvl w:val="0"/>
                <w:numId w:val="19"/>
              </w:numPr>
              <w:rPr>
                <w:iCs/>
              </w:rPr>
            </w:pPr>
            <w:commentRangeStart w:id="0"/>
            <w:commentRangeStart w:id="1"/>
            <w:r>
              <w:rPr>
                <w:iCs/>
              </w:rPr>
              <w:t xml:space="preserve">Communications that detail what the service is and how it can be used to increase outcomes </w:t>
            </w:r>
            <w:commentRangeEnd w:id="0"/>
            <w:r w:rsidR="006C0A82">
              <w:rPr>
                <w:rStyle w:val="CommentReference"/>
              </w:rPr>
              <w:commentReference w:id="0"/>
            </w:r>
            <w:commentRangeEnd w:id="1"/>
            <w:r w:rsidR="00613F84">
              <w:rPr>
                <w:rStyle w:val="CommentReference"/>
              </w:rPr>
              <w:commentReference w:id="1"/>
            </w:r>
          </w:p>
          <w:p w14:paraId="1DB5BE0A" w14:textId="1A8A7DD6" w:rsidR="00AA2175" w:rsidRPr="00D25473" w:rsidRDefault="00AA2175" w:rsidP="00AA2175">
            <w:pPr>
              <w:pStyle w:val="ListParagraph"/>
              <w:numPr>
                <w:ilvl w:val="0"/>
                <w:numId w:val="19"/>
              </w:numPr>
              <w:rPr>
                <w:iCs/>
              </w:rPr>
            </w:pPr>
            <w:r w:rsidRPr="00D25473">
              <w:rPr>
                <w:iCs/>
              </w:rPr>
              <w:t>Training cohorts for providers who deliver the services</w:t>
            </w:r>
          </w:p>
          <w:p w14:paraId="5F00B266" w14:textId="53988C0C" w:rsidR="0074229B" w:rsidRPr="0074229B" w:rsidRDefault="00AA2175" w:rsidP="0074229B">
            <w:pPr>
              <w:pStyle w:val="ListParagraph"/>
              <w:numPr>
                <w:ilvl w:val="0"/>
                <w:numId w:val="19"/>
              </w:numPr>
              <w:rPr>
                <w:iCs/>
              </w:rPr>
            </w:pPr>
            <w:r w:rsidRPr="00D25473">
              <w:rPr>
                <w:iCs/>
              </w:rPr>
              <w:t>A reimagining/reinvigoration of the service based on the settings they are provided in</w:t>
            </w:r>
          </w:p>
          <w:p w14:paraId="13FC5E29" w14:textId="162FB948" w:rsidR="004538E3" w:rsidRDefault="00AA2175" w:rsidP="004538E3">
            <w:pPr>
              <w:pStyle w:val="ListParagraph"/>
              <w:numPr>
                <w:ilvl w:val="0"/>
                <w:numId w:val="19"/>
              </w:numPr>
              <w:rPr>
                <w:iCs/>
              </w:rPr>
            </w:pPr>
            <w:r w:rsidRPr="00D25473">
              <w:rPr>
                <w:iCs/>
              </w:rPr>
              <w:t xml:space="preserve">An overarching understanding that Adult Day Supports Non-Work can be a part of a support continuum that assists people with developmental disabilities to become active members in their community, including volunteering, joining clubs and associations, and getting </w:t>
            </w:r>
            <w:commentRangeStart w:id="2"/>
            <w:commentRangeStart w:id="3"/>
            <w:r w:rsidRPr="00D25473">
              <w:rPr>
                <w:iCs/>
              </w:rPr>
              <w:t>jobs</w:t>
            </w:r>
            <w:commentRangeEnd w:id="2"/>
            <w:r w:rsidR="004538E3">
              <w:rPr>
                <w:rStyle w:val="CommentReference"/>
              </w:rPr>
              <w:commentReference w:id="2"/>
            </w:r>
            <w:commentRangeEnd w:id="3"/>
            <w:r w:rsidR="00F246B5">
              <w:rPr>
                <w:rStyle w:val="CommentReference"/>
              </w:rPr>
              <w:commentReference w:id="3"/>
            </w:r>
            <w:r w:rsidRPr="00D25473">
              <w:rPr>
                <w:iCs/>
              </w:rPr>
              <w:t>.</w:t>
            </w:r>
            <w:r w:rsidR="004538E3">
              <w:rPr>
                <w:iCs/>
              </w:rPr>
              <w:t xml:space="preserve"> </w:t>
            </w:r>
          </w:p>
          <w:p w14:paraId="34131284" w14:textId="77777777" w:rsidR="00AA2175" w:rsidRPr="00D25473" w:rsidRDefault="00AA2175" w:rsidP="00FE428D">
            <w:pPr>
              <w:rPr>
                <w:iCs/>
              </w:rPr>
            </w:pPr>
          </w:p>
          <w:p w14:paraId="23152DE6" w14:textId="3AB25BD2" w:rsidR="00151201" w:rsidRPr="00D25473" w:rsidRDefault="00AA2175" w:rsidP="00151201">
            <w:pPr>
              <w:rPr>
                <w:iCs/>
              </w:rPr>
            </w:pPr>
            <w:r w:rsidRPr="00D25473">
              <w:rPr>
                <w:iCs/>
              </w:rPr>
              <w:t>Once this rebranding and reinvention happens, e</w:t>
            </w:r>
            <w:r w:rsidR="00FE428D" w:rsidRPr="00D25473">
              <w:rPr>
                <w:iCs/>
              </w:rPr>
              <w:t xml:space="preserve">ach person’s day </w:t>
            </w:r>
            <w:r w:rsidRPr="00D25473">
              <w:rPr>
                <w:iCs/>
              </w:rPr>
              <w:t>will be</w:t>
            </w:r>
            <w:r w:rsidR="00FE428D" w:rsidRPr="00D25473">
              <w:rPr>
                <w:iCs/>
              </w:rPr>
              <w:t xml:space="preserve"> based on what he/she wants to do and the identified outcome</w:t>
            </w:r>
            <w:r w:rsidRPr="00D25473">
              <w:rPr>
                <w:iCs/>
              </w:rPr>
              <w:t>s</w:t>
            </w:r>
            <w:r w:rsidR="00FE428D" w:rsidRPr="00D25473">
              <w:rPr>
                <w:iCs/>
              </w:rPr>
              <w:t xml:space="preserve"> determine the area </w:t>
            </w:r>
            <w:r w:rsidR="00151201">
              <w:rPr>
                <w:iCs/>
              </w:rPr>
              <w:t xml:space="preserve">and duration </w:t>
            </w:r>
            <w:r w:rsidR="00FE428D" w:rsidRPr="00D25473">
              <w:rPr>
                <w:iCs/>
              </w:rPr>
              <w:t xml:space="preserve">of service. </w:t>
            </w:r>
            <w:r w:rsidR="00151201">
              <w:rPr>
                <w:iCs/>
              </w:rPr>
              <w:t xml:space="preserve"> I</w:t>
            </w:r>
            <w:r w:rsidR="00151201" w:rsidRPr="00D25473">
              <w:rPr>
                <w:iCs/>
              </w:rPr>
              <w:t xml:space="preserve">f support teams, including families and individuals, have a more specific way of perceiving how ADS can contribute to their lives, they will have a better understanding of when it is needed, and when it is not – creating more discussion about </w:t>
            </w:r>
            <w:r w:rsidR="00151201" w:rsidRPr="00D25473">
              <w:rPr>
                <w:b/>
                <w:bCs/>
                <w:iCs/>
              </w:rPr>
              <w:t>not</w:t>
            </w:r>
            <w:r w:rsidR="00151201" w:rsidRPr="00D25473">
              <w:rPr>
                <w:iCs/>
              </w:rPr>
              <w:t xml:space="preserve"> accessing ADS, and using other supports to move forward, including supports outside the waiver system.</w:t>
            </w:r>
            <w:r w:rsidR="00151201">
              <w:rPr>
                <w:iCs/>
              </w:rPr>
              <w:t xml:space="preserve">  </w:t>
            </w:r>
            <w:r w:rsidR="00151201" w:rsidRPr="00D25473">
              <w:rPr>
                <w:iCs/>
              </w:rPr>
              <w:t>This kind of discussion will be key in ensuring funding for the future.</w:t>
            </w:r>
          </w:p>
          <w:p w14:paraId="5E5D3BAD" w14:textId="7E8E8D05" w:rsidR="00D3231F" w:rsidRDefault="00D3231F" w:rsidP="00FE428D">
            <w:pPr>
              <w:rPr>
                <w:iCs/>
              </w:rPr>
            </w:pPr>
          </w:p>
          <w:p w14:paraId="2C1B5D66" w14:textId="5979C815" w:rsidR="00FE428D" w:rsidRDefault="00FE428D" w:rsidP="00FE428D">
            <w:pPr>
              <w:rPr>
                <w:iCs/>
              </w:rPr>
            </w:pPr>
            <w:r w:rsidRPr="00D25473">
              <w:rPr>
                <w:iCs/>
              </w:rPr>
              <w:lastRenderedPageBreak/>
              <w:t>This ADS model helps people create the days they want through a blending of</w:t>
            </w:r>
            <w:r w:rsidR="000E393C" w:rsidRPr="00D25473">
              <w:rPr>
                <w:iCs/>
              </w:rPr>
              <w:t xml:space="preserve"> </w:t>
            </w:r>
            <w:r w:rsidRPr="00D25473">
              <w:rPr>
                <w:iCs/>
              </w:rPr>
              <w:t>supports in three ADS Non-Work Areas</w:t>
            </w:r>
            <w:r w:rsidR="00AA2175" w:rsidRPr="00D25473">
              <w:rPr>
                <w:iCs/>
              </w:rPr>
              <w:t>, as well as with other supports, both through the waiver and other means</w:t>
            </w:r>
            <w:r w:rsidRPr="00D25473">
              <w:rPr>
                <w:iCs/>
              </w:rPr>
              <w:t>:</w:t>
            </w:r>
          </w:p>
          <w:p w14:paraId="2FFDC0CC" w14:textId="77777777" w:rsidR="00D3231F" w:rsidRPr="00D25473" w:rsidRDefault="00D3231F" w:rsidP="00FE428D">
            <w:pPr>
              <w:rPr>
                <w:iCs/>
              </w:rPr>
            </w:pPr>
          </w:p>
          <w:p w14:paraId="569EC422" w14:textId="30E7C47C" w:rsidR="00FE428D" w:rsidRPr="00D25473" w:rsidRDefault="00FE428D" w:rsidP="00FE428D">
            <w:pPr>
              <w:rPr>
                <w:iCs/>
              </w:rPr>
            </w:pPr>
            <w:r w:rsidRPr="00D25473">
              <w:rPr>
                <w:iCs/>
              </w:rPr>
              <w:t>• ADULT DAY CENTERS that provide options designed around creativity and enrichment</w:t>
            </w:r>
            <w:r w:rsidR="008D1036" w:rsidRPr="00D25473">
              <w:rPr>
                <w:iCs/>
              </w:rPr>
              <w:t xml:space="preserve"> </w:t>
            </w:r>
            <w:r w:rsidRPr="00D25473">
              <w:rPr>
                <w:iCs/>
              </w:rPr>
              <w:t xml:space="preserve">activities, wellness, etc. for those who </w:t>
            </w:r>
            <w:r w:rsidR="004F1779" w:rsidRPr="00D25473">
              <w:rPr>
                <w:iCs/>
              </w:rPr>
              <w:t>need</w:t>
            </w:r>
            <w:r w:rsidRPr="00D25473">
              <w:rPr>
                <w:iCs/>
              </w:rPr>
              <w:t xml:space="preserve"> a </w:t>
            </w:r>
            <w:r w:rsidR="004F1779" w:rsidRPr="00D25473">
              <w:rPr>
                <w:iCs/>
              </w:rPr>
              <w:t xml:space="preserve">more </w:t>
            </w:r>
            <w:r w:rsidRPr="00D25473">
              <w:rPr>
                <w:iCs/>
              </w:rPr>
              <w:t>“predictable” day</w:t>
            </w:r>
            <w:r w:rsidR="00D3231F">
              <w:rPr>
                <w:iCs/>
              </w:rPr>
              <w:t xml:space="preserve">.  Specific criteria for this service will relate to </w:t>
            </w:r>
            <w:r w:rsidR="004F1779" w:rsidRPr="00D25473">
              <w:rPr>
                <w:iCs/>
              </w:rPr>
              <w:t xml:space="preserve">people with complex </w:t>
            </w:r>
            <w:commentRangeStart w:id="4"/>
            <w:commentRangeStart w:id="5"/>
            <w:r w:rsidR="00AA2175" w:rsidRPr="00D25473">
              <w:rPr>
                <w:iCs/>
              </w:rPr>
              <w:t xml:space="preserve">communication, behavioral and medical </w:t>
            </w:r>
            <w:r w:rsidR="004F1779" w:rsidRPr="00D25473">
              <w:rPr>
                <w:iCs/>
              </w:rPr>
              <w:t>needs</w:t>
            </w:r>
            <w:commentRangeEnd w:id="4"/>
            <w:r w:rsidR="00C80E96">
              <w:rPr>
                <w:rStyle w:val="CommentReference"/>
              </w:rPr>
              <w:commentReference w:id="4"/>
            </w:r>
            <w:commentRangeEnd w:id="5"/>
            <w:r w:rsidR="00F246B5">
              <w:rPr>
                <w:rStyle w:val="CommentReference"/>
              </w:rPr>
              <w:commentReference w:id="5"/>
            </w:r>
            <w:r w:rsidRPr="00D25473">
              <w:rPr>
                <w:iCs/>
              </w:rPr>
              <w:t>.</w:t>
            </w:r>
          </w:p>
          <w:p w14:paraId="127EB958" w14:textId="780804A6" w:rsidR="00FE428D" w:rsidRPr="00D25473" w:rsidRDefault="00FE428D" w:rsidP="00FE428D">
            <w:pPr>
              <w:rPr>
                <w:iCs/>
              </w:rPr>
            </w:pPr>
            <w:r w:rsidRPr="00D25473">
              <w:rPr>
                <w:iCs/>
              </w:rPr>
              <w:t xml:space="preserve">• </w:t>
            </w:r>
            <w:r w:rsidR="008D1036" w:rsidRPr="00D25473">
              <w:rPr>
                <w:iCs/>
              </w:rPr>
              <w:t>C</w:t>
            </w:r>
            <w:r w:rsidRPr="00D25473">
              <w:rPr>
                <w:iCs/>
              </w:rPr>
              <w:t>OMMUNITY-IMMERSION based on self-discovery of talents and involvement in community groups, continuing education, wellness, etc.</w:t>
            </w:r>
            <w:r w:rsidR="00151201">
              <w:rPr>
                <w:iCs/>
              </w:rPr>
              <w:t xml:space="preserve">  “Community Immersion” is a project-based model, directly related to a community-based outcome.</w:t>
            </w:r>
          </w:p>
          <w:p w14:paraId="725C38AD" w14:textId="732E6675" w:rsidR="00FE428D" w:rsidRPr="00D25473" w:rsidRDefault="00FE428D" w:rsidP="00FE428D">
            <w:pPr>
              <w:rPr>
                <w:iCs/>
              </w:rPr>
            </w:pPr>
            <w:r w:rsidRPr="00D25473">
              <w:rPr>
                <w:iCs/>
              </w:rPr>
              <w:t>• HYBRID ADS, or a “hub” model, where day supports may begin and end and is a blending of Adult Day Centers, virtual services and community involvement that does not require participation on a daily basis.</w:t>
            </w:r>
          </w:p>
          <w:p w14:paraId="302CD2DB" w14:textId="20DE8CD6" w:rsidR="009D3679" w:rsidRDefault="008D1036" w:rsidP="00FE428D">
            <w:pPr>
              <w:rPr>
                <w:iCs/>
              </w:rPr>
            </w:pPr>
            <w:r>
              <w:rPr>
                <w:iCs/>
              </w:rPr>
              <w:t xml:space="preserve"> </w:t>
            </w:r>
          </w:p>
        </w:tc>
      </w:tr>
    </w:tbl>
    <w:p w14:paraId="542A293F" w14:textId="59FF9F59" w:rsidR="00282C12" w:rsidRPr="00B61C26" w:rsidRDefault="00282C12"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3A7BB0E" w14:textId="77777777" w:rsidTr="00C6370C">
        <w:tc>
          <w:tcPr>
            <w:tcW w:w="2335" w:type="dxa"/>
            <w:shd w:val="clear" w:color="auto" w:fill="F2F2F2" w:themeFill="background1" w:themeFillShade="F2"/>
          </w:tcPr>
          <w:p w14:paraId="59C7F0EA" w14:textId="358FEA47" w:rsidR="009D3679" w:rsidRPr="00851AC4" w:rsidRDefault="00964D24" w:rsidP="009F3C55">
            <w:pPr>
              <w:rPr>
                <w:b/>
                <w:bCs/>
                <w:iCs/>
              </w:rPr>
            </w:pPr>
            <w:r w:rsidRPr="00851AC4">
              <w:rPr>
                <w:b/>
                <w:bCs/>
                <w:iCs/>
              </w:rPr>
              <w:t>Rationale for Change</w:t>
            </w:r>
          </w:p>
        </w:tc>
        <w:tc>
          <w:tcPr>
            <w:tcW w:w="7200" w:type="dxa"/>
          </w:tcPr>
          <w:p w14:paraId="44955322" w14:textId="5CAB16F2" w:rsidR="00AD116B" w:rsidRPr="00D25473" w:rsidRDefault="0074229B" w:rsidP="0074229B">
            <w:pPr>
              <w:rPr>
                <w:iCs/>
              </w:rPr>
            </w:pPr>
            <w:r>
              <w:rPr>
                <w:iCs/>
              </w:rPr>
              <w:t>H</w:t>
            </w:r>
            <w:r w:rsidR="00BF244F" w:rsidRPr="00D25473">
              <w:rPr>
                <w:iCs/>
              </w:rPr>
              <w:t>aving a more focused understanding of what ADS services are, and how to access and use them to create specific outcomes</w:t>
            </w:r>
            <w:r>
              <w:rPr>
                <w:iCs/>
              </w:rPr>
              <w:t>,</w:t>
            </w:r>
            <w:r w:rsidR="00BF244F" w:rsidRPr="00D25473">
              <w:rPr>
                <w:iCs/>
              </w:rPr>
              <w:t xml:space="preserve"> strengthens the possibility that each person will gain independence and less dependence on ongoing paid supports.</w:t>
            </w:r>
          </w:p>
          <w:p w14:paraId="667222A3" w14:textId="0C29E9CC" w:rsidR="0074229B" w:rsidRDefault="0074229B" w:rsidP="005A0A4C">
            <w:pPr>
              <w:rPr>
                <w:iCs/>
              </w:rPr>
            </w:pPr>
          </w:p>
        </w:tc>
      </w:tr>
    </w:tbl>
    <w:p w14:paraId="1F3CDEEE" w14:textId="71A3CE2F" w:rsidR="009D3679" w:rsidRDefault="009D3679" w:rsidP="00D213E8">
      <w:pPr>
        <w:spacing w:after="0"/>
        <w:rPr>
          <w:iCs/>
          <w:sz w:val="16"/>
          <w:szCs w:val="16"/>
        </w:rPr>
      </w:pPr>
    </w:p>
    <w:tbl>
      <w:tblPr>
        <w:tblStyle w:val="TableGrid"/>
        <w:tblW w:w="0" w:type="auto"/>
        <w:tblLook w:val="04A0" w:firstRow="1" w:lastRow="0" w:firstColumn="1" w:lastColumn="0" w:noHBand="0" w:noVBand="1"/>
      </w:tblPr>
      <w:tblGrid>
        <w:gridCol w:w="2065"/>
        <w:gridCol w:w="720"/>
        <w:gridCol w:w="6750"/>
      </w:tblGrid>
      <w:tr w:rsidR="00AF320E" w14:paraId="1B1C1F02" w14:textId="77777777" w:rsidTr="00C6370C">
        <w:tc>
          <w:tcPr>
            <w:tcW w:w="2065" w:type="dxa"/>
            <w:vMerge w:val="restart"/>
            <w:shd w:val="clear" w:color="auto" w:fill="F2F2F2" w:themeFill="background1" w:themeFillShade="F2"/>
          </w:tcPr>
          <w:p w14:paraId="2F409D37" w14:textId="3134C988" w:rsidR="00AF320E" w:rsidRPr="00AF320E" w:rsidRDefault="00AF320E" w:rsidP="00D213E8">
            <w:pPr>
              <w:rPr>
                <w:b/>
                <w:bCs/>
                <w:iCs/>
              </w:rPr>
            </w:pPr>
            <w:r w:rsidRPr="00AF320E">
              <w:rPr>
                <w:b/>
                <w:bCs/>
                <w:iCs/>
              </w:rPr>
              <w:t>Concisely bullet the recommendation’s positives/upside &amp; negative/downside</w:t>
            </w:r>
            <w:r w:rsidR="007E3F71">
              <w:rPr>
                <w:b/>
                <w:bCs/>
                <w:iCs/>
              </w:rPr>
              <w:t xml:space="preserve"> or list critical questions to debate</w:t>
            </w:r>
          </w:p>
        </w:tc>
        <w:tc>
          <w:tcPr>
            <w:tcW w:w="720" w:type="dxa"/>
            <w:shd w:val="clear" w:color="auto" w:fill="F2F2F2" w:themeFill="background1" w:themeFillShade="F2"/>
          </w:tcPr>
          <w:p w14:paraId="7808EC30" w14:textId="77777777" w:rsidR="00AF320E" w:rsidRDefault="00AF320E" w:rsidP="00D213E8">
            <w:pPr>
              <w:rPr>
                <w:b/>
                <w:bCs/>
                <w:iCs/>
              </w:rPr>
            </w:pPr>
            <w:r w:rsidRPr="00AF320E">
              <w:rPr>
                <w:b/>
                <w:bCs/>
                <w:iCs/>
              </w:rPr>
              <w:t>Pros</w:t>
            </w:r>
          </w:p>
          <w:p w14:paraId="5CDC095E" w14:textId="6EF6402D" w:rsidR="00AF320E" w:rsidRPr="00AF320E" w:rsidRDefault="00AF320E" w:rsidP="00D213E8">
            <w:pPr>
              <w:rPr>
                <w:b/>
                <w:bCs/>
                <w:iCs/>
              </w:rPr>
            </w:pPr>
          </w:p>
        </w:tc>
        <w:tc>
          <w:tcPr>
            <w:tcW w:w="6750" w:type="dxa"/>
          </w:tcPr>
          <w:p w14:paraId="2F9C2166" w14:textId="0BDF6B4A" w:rsidR="008D1036" w:rsidRDefault="008D1036" w:rsidP="00BF244F">
            <w:pPr>
              <w:pStyle w:val="ListParagraph"/>
              <w:numPr>
                <w:ilvl w:val="0"/>
                <w:numId w:val="20"/>
              </w:numPr>
            </w:pPr>
            <w:r>
              <w:t xml:space="preserve">Reflective of real life for a person of any ability </w:t>
            </w:r>
          </w:p>
          <w:p w14:paraId="57E95DE2" w14:textId="7C2A65AD" w:rsidR="00BF244F" w:rsidRDefault="00BF244F" w:rsidP="00BF244F">
            <w:pPr>
              <w:pStyle w:val="ListParagraph"/>
              <w:numPr>
                <w:ilvl w:val="0"/>
                <w:numId w:val="20"/>
              </w:numPr>
            </w:pPr>
            <w:r>
              <w:t>Ensures that independence and growth are a major aspect of why services are authorized and provided</w:t>
            </w:r>
          </w:p>
          <w:p w14:paraId="018BA120" w14:textId="63007CA3" w:rsidR="00BF244F" w:rsidRDefault="00BF244F" w:rsidP="00BF244F">
            <w:pPr>
              <w:pStyle w:val="ListParagraph"/>
              <w:numPr>
                <w:ilvl w:val="0"/>
                <w:numId w:val="20"/>
              </w:numPr>
            </w:pPr>
            <w:r>
              <w:t>Connects funding to outcomes</w:t>
            </w:r>
          </w:p>
          <w:p w14:paraId="740FFB2C" w14:textId="20C2454D" w:rsidR="00BF244F" w:rsidRDefault="008D1036" w:rsidP="00BF244F">
            <w:pPr>
              <w:pStyle w:val="ListParagraph"/>
              <w:numPr>
                <w:ilvl w:val="0"/>
                <w:numId w:val="20"/>
              </w:numPr>
            </w:pPr>
            <w:r>
              <w:t>Person-centered and choice-driven in truth</w:t>
            </w:r>
          </w:p>
          <w:p w14:paraId="61953D58" w14:textId="795ED080" w:rsidR="008D1036" w:rsidRDefault="00BF244F" w:rsidP="00BF244F">
            <w:pPr>
              <w:pStyle w:val="ListParagraph"/>
              <w:numPr>
                <w:ilvl w:val="0"/>
                <w:numId w:val="20"/>
              </w:numPr>
            </w:pPr>
            <w:r>
              <w:t>Communicates what the service actually is supposed to do with the reason it is being paid for and provided</w:t>
            </w:r>
            <w:r w:rsidR="008D1036">
              <w:t xml:space="preserve"> </w:t>
            </w:r>
          </w:p>
          <w:p w14:paraId="74A689AB" w14:textId="39D44E07" w:rsidR="008D1036" w:rsidRDefault="008D1036" w:rsidP="00BF244F">
            <w:pPr>
              <w:pStyle w:val="ListParagraph"/>
              <w:numPr>
                <w:ilvl w:val="0"/>
                <w:numId w:val="20"/>
              </w:numPr>
            </w:pPr>
            <w:r>
              <w:t>Flexible, simplified funding model</w:t>
            </w:r>
          </w:p>
          <w:p w14:paraId="19D85406" w14:textId="347481DB" w:rsidR="00BF244F" w:rsidRPr="008D1036" w:rsidRDefault="00BF244F" w:rsidP="00D213E8">
            <w:pPr>
              <w:rPr>
                <w:b/>
                <w:bCs/>
                <w:iCs/>
              </w:rPr>
            </w:pPr>
          </w:p>
        </w:tc>
      </w:tr>
      <w:tr w:rsidR="00AF320E" w14:paraId="437F9CCE" w14:textId="77777777" w:rsidTr="00C6370C">
        <w:tc>
          <w:tcPr>
            <w:tcW w:w="2065" w:type="dxa"/>
            <w:vMerge/>
            <w:shd w:val="clear" w:color="auto" w:fill="F2F2F2" w:themeFill="background1" w:themeFillShade="F2"/>
          </w:tcPr>
          <w:p w14:paraId="20DE4561" w14:textId="77777777" w:rsidR="00AF320E" w:rsidRDefault="00AF320E" w:rsidP="00D213E8">
            <w:pPr>
              <w:rPr>
                <w:iCs/>
                <w:sz w:val="16"/>
                <w:szCs w:val="16"/>
              </w:rPr>
            </w:pPr>
          </w:p>
        </w:tc>
        <w:tc>
          <w:tcPr>
            <w:tcW w:w="720" w:type="dxa"/>
            <w:shd w:val="clear" w:color="auto" w:fill="F2F2F2" w:themeFill="background1" w:themeFillShade="F2"/>
          </w:tcPr>
          <w:p w14:paraId="0A184FD1" w14:textId="2C92D2BE" w:rsidR="00AF320E" w:rsidRPr="00AF320E" w:rsidRDefault="00AF320E" w:rsidP="00D213E8">
            <w:pPr>
              <w:rPr>
                <w:b/>
                <w:bCs/>
                <w:iCs/>
              </w:rPr>
            </w:pPr>
            <w:r w:rsidRPr="00AF320E">
              <w:rPr>
                <w:b/>
                <w:bCs/>
                <w:iCs/>
              </w:rPr>
              <w:t>Cons</w:t>
            </w:r>
          </w:p>
        </w:tc>
        <w:tc>
          <w:tcPr>
            <w:tcW w:w="6750" w:type="dxa"/>
          </w:tcPr>
          <w:p w14:paraId="6B6641AA" w14:textId="77777777" w:rsidR="00BF244F" w:rsidRPr="00BF244F" w:rsidRDefault="008D1036" w:rsidP="000E393C">
            <w:pPr>
              <w:pStyle w:val="ListParagraph"/>
              <w:numPr>
                <w:ilvl w:val="0"/>
                <w:numId w:val="16"/>
              </w:numPr>
              <w:rPr>
                <w:iCs/>
              </w:rPr>
            </w:pPr>
            <w:r>
              <w:t>Concern over the ability of provider partners to pivot to a new way of doing business due to DSP shortage, infrastructure needs, etc.</w:t>
            </w:r>
          </w:p>
          <w:p w14:paraId="638BC042" w14:textId="315B070A" w:rsidR="00BF244F" w:rsidRDefault="00BF244F" w:rsidP="000E393C">
            <w:pPr>
              <w:pStyle w:val="ListParagraph"/>
              <w:numPr>
                <w:ilvl w:val="0"/>
                <w:numId w:val="16"/>
              </w:numPr>
              <w:rPr>
                <w:iCs/>
              </w:rPr>
            </w:pPr>
            <w:r>
              <w:rPr>
                <w:iCs/>
              </w:rPr>
              <w:t>Legacy of facility-based ADS Non</w:t>
            </w:r>
            <w:r w:rsidR="0074229B">
              <w:rPr>
                <w:iCs/>
              </w:rPr>
              <w:t>-</w:t>
            </w:r>
            <w:r>
              <w:rPr>
                <w:iCs/>
              </w:rPr>
              <w:t>Work being branded/seen as “adult daycare” only</w:t>
            </w:r>
          </w:p>
          <w:p w14:paraId="72D5F7C9" w14:textId="77777777" w:rsidR="00BF244F" w:rsidRDefault="00BF244F" w:rsidP="000E393C">
            <w:pPr>
              <w:pStyle w:val="ListParagraph"/>
              <w:numPr>
                <w:ilvl w:val="0"/>
                <w:numId w:val="16"/>
              </w:numPr>
              <w:rPr>
                <w:iCs/>
              </w:rPr>
            </w:pPr>
            <w:r>
              <w:rPr>
                <w:iCs/>
              </w:rPr>
              <w:t>Overburdened SSAs and support teams</w:t>
            </w:r>
          </w:p>
          <w:p w14:paraId="7C81447C" w14:textId="5EECFF30" w:rsidR="00666662" w:rsidRPr="000E393C" w:rsidRDefault="00BF244F" w:rsidP="000E393C">
            <w:pPr>
              <w:pStyle w:val="ListParagraph"/>
              <w:numPr>
                <w:ilvl w:val="0"/>
                <w:numId w:val="16"/>
              </w:numPr>
              <w:rPr>
                <w:iCs/>
              </w:rPr>
            </w:pPr>
            <w:r>
              <w:rPr>
                <w:iCs/>
              </w:rPr>
              <w:t>Developing standards and curricula may be complicated by legacy of settings</w:t>
            </w:r>
            <w:r w:rsidR="008D1036" w:rsidRPr="000E393C">
              <w:rPr>
                <w:iCs/>
              </w:rPr>
              <w:t xml:space="preserve"> </w:t>
            </w:r>
          </w:p>
          <w:p w14:paraId="1967F06F" w14:textId="6CF48AE4" w:rsidR="000E393C" w:rsidRPr="00AF320E" w:rsidRDefault="000E393C" w:rsidP="00D213E8">
            <w:pPr>
              <w:rPr>
                <w:iCs/>
              </w:rPr>
            </w:pPr>
          </w:p>
        </w:tc>
      </w:tr>
    </w:tbl>
    <w:p w14:paraId="1BC3B6F1" w14:textId="77777777" w:rsidR="00AF320E" w:rsidRPr="00B61C26" w:rsidRDefault="00AF320E"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0FFADA07" w14:textId="77777777" w:rsidTr="00C6370C">
        <w:tc>
          <w:tcPr>
            <w:tcW w:w="2335" w:type="dxa"/>
            <w:shd w:val="clear" w:color="auto" w:fill="F2F2F2" w:themeFill="background1" w:themeFillShade="F2"/>
          </w:tcPr>
          <w:p w14:paraId="26BCFA7C" w14:textId="6B8653E6" w:rsidR="009D3679" w:rsidRPr="00851AC4" w:rsidRDefault="00CD2214" w:rsidP="009F3C55">
            <w:pPr>
              <w:rPr>
                <w:b/>
                <w:bCs/>
                <w:iCs/>
              </w:rPr>
            </w:pPr>
            <w:r w:rsidRPr="00851AC4">
              <w:rPr>
                <w:b/>
                <w:bCs/>
                <w:iCs/>
              </w:rPr>
              <w:t>Fiscal Implications</w:t>
            </w:r>
          </w:p>
        </w:tc>
        <w:tc>
          <w:tcPr>
            <w:tcW w:w="7200" w:type="dxa"/>
          </w:tcPr>
          <w:p w14:paraId="1A374B93" w14:textId="4C8196DA" w:rsidR="00B442CC" w:rsidRPr="00D25473" w:rsidRDefault="00B442CC" w:rsidP="00B442CC">
            <w:pPr>
              <w:rPr>
                <w:iCs/>
              </w:rPr>
            </w:pPr>
            <w:r w:rsidRPr="00D25473">
              <w:rPr>
                <w:iCs/>
              </w:rPr>
              <w:t xml:space="preserve">We propose to develop an ADS funding model that provides flexibility and continuity across the service continuum, </w:t>
            </w:r>
            <w:r w:rsidR="005A0A4C">
              <w:rPr>
                <w:iCs/>
              </w:rPr>
              <w:t xml:space="preserve">and </w:t>
            </w:r>
            <w:r w:rsidR="00BF244F" w:rsidRPr="00D25473">
              <w:rPr>
                <w:iCs/>
              </w:rPr>
              <w:t>incentiviz</w:t>
            </w:r>
            <w:r w:rsidR="005A0A4C">
              <w:rPr>
                <w:iCs/>
              </w:rPr>
              <w:t>es</w:t>
            </w:r>
            <w:r w:rsidR="00BF244F" w:rsidRPr="00D25473">
              <w:rPr>
                <w:iCs/>
              </w:rPr>
              <w:t xml:space="preserve"> </w:t>
            </w:r>
            <w:r w:rsidR="00FA7C2B" w:rsidRPr="00D25473">
              <w:rPr>
                <w:iCs/>
              </w:rPr>
              <w:t>the quality of services now that standards and curricula have been established.</w:t>
            </w:r>
            <w:r w:rsidRPr="00D25473">
              <w:rPr>
                <w:iCs/>
              </w:rPr>
              <w:t xml:space="preserve">  </w:t>
            </w:r>
          </w:p>
          <w:p w14:paraId="4F28E722" w14:textId="77777777" w:rsidR="00B442CC" w:rsidRPr="00D25473" w:rsidRDefault="00B442CC" w:rsidP="00B442CC">
            <w:pPr>
              <w:rPr>
                <w:iCs/>
              </w:rPr>
            </w:pPr>
          </w:p>
          <w:p w14:paraId="565AF754" w14:textId="77777777" w:rsidR="00B442CC" w:rsidRPr="00D25473" w:rsidRDefault="00B442CC" w:rsidP="00B442CC">
            <w:pPr>
              <w:rPr>
                <w:iCs/>
              </w:rPr>
            </w:pPr>
            <w:r w:rsidRPr="00D25473">
              <w:rPr>
                <w:iCs/>
              </w:rPr>
              <w:t>ADULT DAY SERVICE</w:t>
            </w:r>
          </w:p>
          <w:p w14:paraId="7ACF42CE" w14:textId="77777777" w:rsidR="00B442CC" w:rsidRPr="00D25473" w:rsidRDefault="00B442CC" w:rsidP="00B442CC">
            <w:pPr>
              <w:rPr>
                <w:iCs/>
              </w:rPr>
            </w:pPr>
            <w:r w:rsidRPr="00D25473">
              <w:rPr>
                <w:iCs/>
              </w:rPr>
              <w:t>• Eliminate 15-minute billing unit</w:t>
            </w:r>
          </w:p>
          <w:p w14:paraId="7C42CB40" w14:textId="755432D6" w:rsidR="00B442CC" w:rsidRPr="00D25473" w:rsidRDefault="00B442CC" w:rsidP="00B442CC">
            <w:pPr>
              <w:rPr>
                <w:iCs/>
              </w:rPr>
            </w:pPr>
            <w:commentRangeStart w:id="6"/>
            <w:commentRangeStart w:id="7"/>
            <w:r w:rsidRPr="00D25473">
              <w:rPr>
                <w:iCs/>
              </w:rPr>
              <w:t>• Daily half-day or hourly rate (hybrid model) billing</w:t>
            </w:r>
          </w:p>
          <w:p w14:paraId="297C3E2D" w14:textId="01BD7094" w:rsidR="00B442CC" w:rsidRPr="00D25473" w:rsidRDefault="00B442CC" w:rsidP="00B442CC">
            <w:pPr>
              <w:rPr>
                <w:iCs/>
              </w:rPr>
            </w:pPr>
            <w:r w:rsidRPr="00D25473">
              <w:rPr>
                <w:iCs/>
              </w:rPr>
              <w:lastRenderedPageBreak/>
              <w:t>•</w:t>
            </w:r>
            <w:r w:rsidRPr="00D25473">
              <w:rPr>
                <w:iCs/>
                <w:strike/>
              </w:rPr>
              <w:t xml:space="preserve"> </w:t>
            </w:r>
            <w:r w:rsidRPr="00D25473">
              <w:rPr>
                <w:iCs/>
              </w:rPr>
              <w:t>Re</w:t>
            </w:r>
            <w:r w:rsidR="00FA7C2B" w:rsidRPr="00D25473">
              <w:rPr>
                <w:iCs/>
              </w:rPr>
              <w:t>vise/replace</w:t>
            </w:r>
            <w:r w:rsidRPr="00D25473">
              <w:rPr>
                <w:iCs/>
              </w:rPr>
              <w:t xml:space="preserve"> </w:t>
            </w:r>
            <w:r w:rsidR="00FA7C2B" w:rsidRPr="00D25473">
              <w:rPr>
                <w:iCs/>
              </w:rPr>
              <w:t>a</w:t>
            </w:r>
            <w:r w:rsidRPr="00D25473">
              <w:rPr>
                <w:iCs/>
              </w:rPr>
              <w:t>cuity with a better assessment that will help pre-set staffing ratios</w:t>
            </w:r>
            <w:r w:rsidR="00151201">
              <w:rPr>
                <w:iCs/>
              </w:rPr>
              <w:t>, and better reflect need</w:t>
            </w:r>
            <w:commentRangeEnd w:id="6"/>
            <w:r w:rsidR="00C80E96">
              <w:rPr>
                <w:rStyle w:val="CommentReference"/>
              </w:rPr>
              <w:commentReference w:id="6"/>
            </w:r>
            <w:commentRangeEnd w:id="7"/>
            <w:r w:rsidR="00F246B5">
              <w:rPr>
                <w:rStyle w:val="CommentReference"/>
              </w:rPr>
              <w:commentReference w:id="7"/>
            </w:r>
          </w:p>
          <w:p w14:paraId="1E6A1BCB" w14:textId="4E8D5F33" w:rsidR="00B442CC" w:rsidRPr="00D25473" w:rsidRDefault="00B442CC" w:rsidP="00B442CC">
            <w:pPr>
              <w:rPr>
                <w:iCs/>
              </w:rPr>
            </w:pPr>
            <w:r w:rsidRPr="00D25473">
              <w:rPr>
                <w:iCs/>
              </w:rPr>
              <w:t xml:space="preserve">• Provide rate </w:t>
            </w:r>
            <w:r w:rsidR="00151201">
              <w:rPr>
                <w:iCs/>
              </w:rPr>
              <w:t>adjustments</w:t>
            </w:r>
            <w:r w:rsidRPr="00D25473">
              <w:rPr>
                <w:iCs/>
              </w:rPr>
              <w:t xml:space="preserve"> for those who experience personal distress or crisis daily</w:t>
            </w:r>
          </w:p>
          <w:p w14:paraId="67B8ED3F" w14:textId="5CE13219" w:rsidR="00B442CC" w:rsidRPr="00D25473" w:rsidRDefault="00B442CC" w:rsidP="00B442CC">
            <w:pPr>
              <w:rPr>
                <w:iCs/>
              </w:rPr>
            </w:pPr>
            <w:r w:rsidRPr="00D25473">
              <w:rPr>
                <w:iCs/>
              </w:rPr>
              <w:t xml:space="preserve">• Provide rate </w:t>
            </w:r>
            <w:r w:rsidR="00151201">
              <w:rPr>
                <w:iCs/>
              </w:rPr>
              <w:t>adjustments</w:t>
            </w:r>
            <w:r w:rsidRPr="00D25473">
              <w:rPr>
                <w:iCs/>
              </w:rPr>
              <w:t xml:space="preserve"> for those who use wheelchair</w:t>
            </w:r>
          </w:p>
          <w:p w14:paraId="3C727410" w14:textId="77777777" w:rsidR="00B442CC" w:rsidRPr="00D25473" w:rsidRDefault="00B442CC" w:rsidP="00B442CC">
            <w:pPr>
              <w:rPr>
                <w:iCs/>
              </w:rPr>
            </w:pPr>
          </w:p>
          <w:p w14:paraId="0DDB4C0D" w14:textId="77777777" w:rsidR="00B442CC" w:rsidRPr="00D25473" w:rsidRDefault="00B442CC" w:rsidP="00B442CC">
            <w:pPr>
              <w:rPr>
                <w:iCs/>
              </w:rPr>
            </w:pPr>
            <w:r w:rsidRPr="00D25473">
              <w:rPr>
                <w:iCs/>
              </w:rPr>
              <w:t>COMMUNITY IMMERSION</w:t>
            </w:r>
          </w:p>
          <w:p w14:paraId="31015814" w14:textId="5C8C3CAE" w:rsidR="00B442CC" w:rsidRPr="00D25473" w:rsidRDefault="00B442CC" w:rsidP="00B442CC">
            <w:pPr>
              <w:rPr>
                <w:iCs/>
              </w:rPr>
            </w:pPr>
            <w:commentRangeStart w:id="8"/>
            <w:commentRangeStart w:id="9"/>
            <w:r w:rsidRPr="00D25473">
              <w:rPr>
                <w:iCs/>
              </w:rPr>
              <w:t>• Bill service at hourly rate (or bill service at a half-day or hourly rate?)</w:t>
            </w:r>
            <w:commentRangeEnd w:id="8"/>
            <w:r w:rsidR="00566D7B">
              <w:rPr>
                <w:rStyle w:val="CommentReference"/>
              </w:rPr>
              <w:commentReference w:id="8"/>
            </w:r>
            <w:commentRangeEnd w:id="9"/>
            <w:r w:rsidR="00F246B5">
              <w:rPr>
                <w:rStyle w:val="CommentReference"/>
              </w:rPr>
              <w:commentReference w:id="9"/>
            </w:r>
          </w:p>
          <w:p w14:paraId="4324F65F" w14:textId="77777777" w:rsidR="00151201" w:rsidRDefault="00B442CC" w:rsidP="00B442CC">
            <w:pPr>
              <w:rPr>
                <w:iCs/>
              </w:rPr>
            </w:pPr>
            <w:r w:rsidRPr="00D25473">
              <w:rPr>
                <w:iCs/>
              </w:rPr>
              <w:t>• Rate mirrors H/PC structure and design</w:t>
            </w:r>
          </w:p>
          <w:p w14:paraId="690EF5FD" w14:textId="7BE696D9" w:rsidR="00B442CC" w:rsidRPr="00D25473" w:rsidRDefault="00B442CC" w:rsidP="00B442CC">
            <w:pPr>
              <w:rPr>
                <w:iCs/>
              </w:rPr>
            </w:pPr>
            <w:r w:rsidRPr="00D25473">
              <w:rPr>
                <w:iCs/>
              </w:rPr>
              <w:t>Re</w:t>
            </w:r>
            <w:r w:rsidR="00151201">
              <w:rPr>
                <w:iCs/>
              </w:rPr>
              <w:t>vise</w:t>
            </w:r>
            <w:r w:rsidRPr="00D25473">
              <w:rPr>
                <w:iCs/>
              </w:rPr>
              <w:t xml:space="preserve"> Acuity</w:t>
            </w:r>
          </w:p>
          <w:p w14:paraId="7DFFD9CD" w14:textId="55333C65" w:rsidR="00B442CC" w:rsidRPr="00D25473" w:rsidRDefault="00B442CC" w:rsidP="00B442CC">
            <w:pPr>
              <w:rPr>
                <w:iCs/>
              </w:rPr>
            </w:pPr>
            <w:r w:rsidRPr="00D25473">
              <w:rPr>
                <w:iCs/>
              </w:rPr>
              <w:t xml:space="preserve">• Provide rate </w:t>
            </w:r>
            <w:r w:rsidR="00151201">
              <w:rPr>
                <w:iCs/>
              </w:rPr>
              <w:t>adjustments</w:t>
            </w:r>
            <w:r w:rsidRPr="00D25473">
              <w:rPr>
                <w:iCs/>
              </w:rPr>
              <w:t xml:space="preserve"> for those who experience personal distress or crisis daily</w:t>
            </w:r>
          </w:p>
          <w:p w14:paraId="5B538714" w14:textId="033AB30F" w:rsidR="00B442CC" w:rsidRPr="00D25473" w:rsidRDefault="00B442CC" w:rsidP="00B442CC">
            <w:pPr>
              <w:rPr>
                <w:iCs/>
              </w:rPr>
            </w:pPr>
            <w:r w:rsidRPr="00D25473">
              <w:rPr>
                <w:iCs/>
              </w:rPr>
              <w:t>• Provide rate</w:t>
            </w:r>
            <w:r w:rsidR="00151201">
              <w:rPr>
                <w:iCs/>
              </w:rPr>
              <w:t xml:space="preserve"> adjustments</w:t>
            </w:r>
            <w:r w:rsidRPr="00D25473">
              <w:rPr>
                <w:iCs/>
              </w:rPr>
              <w:t xml:space="preserve"> for those who use a wheelchair</w:t>
            </w:r>
          </w:p>
          <w:p w14:paraId="2E7202FA" w14:textId="77777777" w:rsidR="00B442CC" w:rsidRPr="00D25473" w:rsidRDefault="00B442CC" w:rsidP="00B442CC">
            <w:pPr>
              <w:rPr>
                <w:iCs/>
              </w:rPr>
            </w:pPr>
            <w:r w:rsidRPr="00D25473">
              <w:rPr>
                <w:iCs/>
              </w:rPr>
              <w:t>• Provided on ratios of 1:1 up to 1:4</w:t>
            </w:r>
          </w:p>
          <w:p w14:paraId="66E8FC32" w14:textId="10FC0AFA" w:rsidR="00B442CC" w:rsidRPr="00D25473" w:rsidRDefault="00B442CC" w:rsidP="00B442CC">
            <w:pPr>
              <w:rPr>
                <w:iCs/>
              </w:rPr>
            </w:pPr>
            <w:r w:rsidRPr="00D25473">
              <w:rPr>
                <w:iCs/>
              </w:rPr>
              <w:t>• Rate structure must take into account the costs associated with smaller group support, including the amount of time needed to create outcomes</w:t>
            </w:r>
            <w:r w:rsidR="00151201">
              <w:rPr>
                <w:iCs/>
              </w:rPr>
              <w:t xml:space="preserve"> </w:t>
            </w:r>
          </w:p>
          <w:p w14:paraId="13200008" w14:textId="77777777" w:rsidR="00B442CC" w:rsidRPr="00D25473" w:rsidRDefault="00B442CC" w:rsidP="00B442CC">
            <w:pPr>
              <w:rPr>
                <w:iCs/>
              </w:rPr>
            </w:pPr>
          </w:p>
          <w:p w14:paraId="4DADDBAB" w14:textId="77777777" w:rsidR="00B442CC" w:rsidRPr="00D25473" w:rsidRDefault="00B442CC" w:rsidP="00B442CC">
            <w:pPr>
              <w:rPr>
                <w:iCs/>
              </w:rPr>
            </w:pPr>
            <w:r w:rsidRPr="00D25473">
              <w:rPr>
                <w:iCs/>
              </w:rPr>
              <w:t>HYBRID ADULT DAY SERVICE</w:t>
            </w:r>
          </w:p>
          <w:p w14:paraId="30008FC4" w14:textId="21D101C5" w:rsidR="000E393C" w:rsidRPr="00D25473" w:rsidRDefault="00B442CC" w:rsidP="00B442CC">
            <w:pPr>
              <w:rPr>
                <w:iCs/>
              </w:rPr>
            </w:pPr>
            <w:r w:rsidRPr="00D25473">
              <w:rPr>
                <w:iCs/>
              </w:rPr>
              <w:t>• Same requirements as ADS and Community Immersion (see above)</w:t>
            </w:r>
          </w:p>
          <w:p w14:paraId="3AE22038" w14:textId="2D61CF6C" w:rsidR="00B61C26" w:rsidRDefault="00B61C26" w:rsidP="009F3C55">
            <w:pPr>
              <w:rPr>
                <w:iCs/>
              </w:rPr>
            </w:pPr>
          </w:p>
        </w:tc>
      </w:tr>
    </w:tbl>
    <w:p w14:paraId="192D9041" w14:textId="376D107B" w:rsidR="009D3679" w:rsidRPr="00B61C26" w:rsidRDefault="00566D7B" w:rsidP="00D213E8">
      <w:pPr>
        <w:spacing w:after="0"/>
        <w:rPr>
          <w:iCs/>
          <w:sz w:val="16"/>
          <w:szCs w:val="16"/>
        </w:rPr>
      </w:pPr>
      <w:r>
        <w:rPr>
          <w:iCs/>
          <w:sz w:val="16"/>
          <w:szCs w:val="16"/>
        </w:rPr>
        <w:lastRenderedPageBreak/>
        <w:t>Is ma</w:t>
      </w:r>
    </w:p>
    <w:tbl>
      <w:tblPr>
        <w:tblStyle w:val="TableGrid"/>
        <w:tblW w:w="0" w:type="auto"/>
        <w:tblLook w:val="04A0" w:firstRow="1" w:lastRow="0" w:firstColumn="1" w:lastColumn="0" w:noHBand="0" w:noVBand="1"/>
      </w:tblPr>
      <w:tblGrid>
        <w:gridCol w:w="2335"/>
        <w:gridCol w:w="7200"/>
      </w:tblGrid>
      <w:tr w:rsidR="00CD2214" w14:paraId="2F8C4D31" w14:textId="77777777" w:rsidTr="00C6370C">
        <w:tc>
          <w:tcPr>
            <w:tcW w:w="2335" w:type="dxa"/>
            <w:shd w:val="clear" w:color="auto" w:fill="F2F2F2" w:themeFill="background1" w:themeFillShade="F2"/>
          </w:tcPr>
          <w:p w14:paraId="00303B04" w14:textId="3F68081B" w:rsidR="00CD2214" w:rsidRPr="00851AC4" w:rsidRDefault="00CD2214" w:rsidP="009F3C55">
            <w:pPr>
              <w:rPr>
                <w:b/>
                <w:bCs/>
                <w:iCs/>
              </w:rPr>
            </w:pPr>
            <w:r w:rsidRPr="00851AC4">
              <w:rPr>
                <w:b/>
                <w:bCs/>
                <w:iCs/>
              </w:rPr>
              <w:t xml:space="preserve">Measure of </w:t>
            </w:r>
            <w:r w:rsidR="00851AC4" w:rsidRPr="00851AC4">
              <w:rPr>
                <w:b/>
                <w:bCs/>
                <w:iCs/>
              </w:rPr>
              <w:t>Success</w:t>
            </w:r>
          </w:p>
        </w:tc>
        <w:tc>
          <w:tcPr>
            <w:tcW w:w="7200" w:type="dxa"/>
          </w:tcPr>
          <w:p w14:paraId="40B4081E" w14:textId="0BC149D5" w:rsidR="00CD2214" w:rsidRPr="00D25473" w:rsidRDefault="00B442CC" w:rsidP="009F3C55">
            <w:pPr>
              <w:rPr>
                <w:iCs/>
              </w:rPr>
            </w:pPr>
            <w:r>
              <w:rPr>
                <w:iCs/>
              </w:rPr>
              <w:t xml:space="preserve"> </w:t>
            </w:r>
            <w:r w:rsidRPr="00D25473">
              <w:rPr>
                <w:iCs/>
              </w:rPr>
              <w:t>Success would be measured through:</w:t>
            </w:r>
          </w:p>
          <w:p w14:paraId="113A2834" w14:textId="1391D97A" w:rsidR="00B442CC" w:rsidRPr="00D25473" w:rsidRDefault="00B442CC" w:rsidP="00B442CC">
            <w:pPr>
              <w:pStyle w:val="ListParagraph"/>
              <w:numPr>
                <w:ilvl w:val="0"/>
                <w:numId w:val="18"/>
              </w:numPr>
              <w:rPr>
                <w:iCs/>
              </w:rPr>
            </w:pPr>
            <w:r w:rsidRPr="00D25473">
              <w:rPr>
                <w:iCs/>
              </w:rPr>
              <w:t xml:space="preserve">Provider performance and compliance – certification standards revised to connect to outcomes, as well </w:t>
            </w:r>
            <w:r w:rsidR="0037563F" w:rsidRPr="00D25473">
              <w:rPr>
                <w:iCs/>
              </w:rPr>
              <w:t xml:space="preserve">as </w:t>
            </w:r>
            <w:r w:rsidRPr="00D25473">
              <w:rPr>
                <w:iCs/>
              </w:rPr>
              <w:t>training that is formalized and ongoing through Communities of Practice</w:t>
            </w:r>
          </w:p>
          <w:p w14:paraId="505C2DE1" w14:textId="3A7F3366" w:rsidR="00B442CC" w:rsidRPr="00D25473" w:rsidRDefault="00B442CC" w:rsidP="00B442CC">
            <w:pPr>
              <w:pStyle w:val="ListParagraph"/>
              <w:numPr>
                <w:ilvl w:val="0"/>
                <w:numId w:val="18"/>
              </w:numPr>
              <w:rPr>
                <w:iCs/>
              </w:rPr>
            </w:pPr>
            <w:r w:rsidRPr="00D25473">
              <w:rPr>
                <w:iCs/>
              </w:rPr>
              <w:t>Yearly ADS reports connected to standards submitted to support teams at the end of the ISP span, to be used toward ensuring the service is needed, developing new outcomes, and creating a momentum toward developing skills</w:t>
            </w:r>
            <w:r w:rsidR="00151201">
              <w:rPr>
                <w:iCs/>
              </w:rPr>
              <w:t xml:space="preserve">, </w:t>
            </w:r>
            <w:r w:rsidRPr="00D25473">
              <w:rPr>
                <w:iCs/>
              </w:rPr>
              <w:t>community membership</w:t>
            </w:r>
            <w:r w:rsidR="00151201">
              <w:rPr>
                <w:iCs/>
              </w:rPr>
              <w:t>, employment, and less dependence on paid supports.</w:t>
            </w:r>
          </w:p>
          <w:p w14:paraId="23456E42" w14:textId="4BCDF42D" w:rsidR="005A0A4C" w:rsidRDefault="00B442CC" w:rsidP="00B442CC">
            <w:pPr>
              <w:pStyle w:val="ListParagraph"/>
              <w:numPr>
                <w:ilvl w:val="0"/>
                <w:numId w:val="18"/>
              </w:numPr>
              <w:rPr>
                <w:iCs/>
              </w:rPr>
            </w:pPr>
            <w:r w:rsidRPr="00D25473">
              <w:rPr>
                <w:iCs/>
              </w:rPr>
              <w:t>More people of all skill levels accessing community opportunities, as well as learning about technology, self-advocacy, etc</w:t>
            </w:r>
            <w:r w:rsidR="005A0A4C">
              <w:rPr>
                <w:iCs/>
              </w:rPr>
              <w:t>.</w:t>
            </w:r>
          </w:p>
          <w:p w14:paraId="3388008A" w14:textId="371D45D1" w:rsidR="005A0A4C" w:rsidRDefault="005A0A4C" w:rsidP="005A0A4C">
            <w:pPr>
              <w:rPr>
                <w:iCs/>
              </w:rPr>
            </w:pPr>
          </w:p>
          <w:p w14:paraId="635EF593" w14:textId="77777777" w:rsidR="005A0A4C" w:rsidRPr="00D25473" w:rsidRDefault="005A0A4C" w:rsidP="005A0A4C">
            <w:pPr>
              <w:rPr>
                <w:iCs/>
              </w:rPr>
            </w:pPr>
            <w:r w:rsidRPr="00FE428D">
              <w:rPr>
                <w:iCs/>
              </w:rPr>
              <w:t>This</w:t>
            </w:r>
            <w:r>
              <w:rPr>
                <w:iCs/>
              </w:rPr>
              <w:t xml:space="preserve"> rebranding and development of standards, curricula and distinct models based on setting </w:t>
            </w:r>
            <w:r w:rsidRPr="00D25473">
              <w:rPr>
                <w:iCs/>
              </w:rPr>
              <w:t>focuses on supporting providers of the service, and the authorizers of it, through developing standards and curricula that address the main functions of the services provided through Adult Day Support (per 5123:2-9-17):</w:t>
            </w:r>
          </w:p>
          <w:p w14:paraId="4CFFF5B9" w14:textId="77777777" w:rsidR="005A0A4C" w:rsidRPr="00D25473" w:rsidRDefault="005A0A4C" w:rsidP="005A0A4C">
            <w:pPr>
              <w:pStyle w:val="ListParagraph"/>
              <w:numPr>
                <w:ilvl w:val="0"/>
                <w:numId w:val="17"/>
              </w:numPr>
              <w:rPr>
                <w:iCs/>
              </w:rPr>
            </w:pPr>
            <w:r w:rsidRPr="00D25473">
              <w:rPr>
                <w:iCs/>
              </w:rPr>
              <w:t>Greater independence</w:t>
            </w:r>
          </w:p>
          <w:p w14:paraId="12829493" w14:textId="77777777" w:rsidR="005A0A4C" w:rsidRPr="00D25473" w:rsidRDefault="005A0A4C" w:rsidP="005A0A4C">
            <w:pPr>
              <w:pStyle w:val="ListParagraph"/>
              <w:numPr>
                <w:ilvl w:val="0"/>
                <w:numId w:val="17"/>
              </w:numPr>
              <w:rPr>
                <w:iCs/>
              </w:rPr>
            </w:pPr>
            <w:r w:rsidRPr="00D25473">
              <w:rPr>
                <w:iCs/>
              </w:rPr>
              <w:t>Community membership</w:t>
            </w:r>
          </w:p>
          <w:p w14:paraId="368A8120" w14:textId="77777777" w:rsidR="005A0A4C" w:rsidRPr="00D25473" w:rsidRDefault="005A0A4C" w:rsidP="005A0A4C">
            <w:pPr>
              <w:pStyle w:val="ListParagraph"/>
              <w:numPr>
                <w:ilvl w:val="0"/>
                <w:numId w:val="17"/>
              </w:numPr>
              <w:rPr>
                <w:iCs/>
              </w:rPr>
            </w:pPr>
            <w:r w:rsidRPr="00D25473">
              <w:rPr>
                <w:iCs/>
              </w:rPr>
              <w:t>Relationship building</w:t>
            </w:r>
          </w:p>
          <w:p w14:paraId="7A888B87" w14:textId="77777777" w:rsidR="005A0A4C" w:rsidRPr="00D25473" w:rsidRDefault="005A0A4C" w:rsidP="005A0A4C">
            <w:pPr>
              <w:pStyle w:val="ListParagraph"/>
              <w:numPr>
                <w:ilvl w:val="0"/>
                <w:numId w:val="17"/>
              </w:numPr>
              <w:rPr>
                <w:iCs/>
              </w:rPr>
            </w:pPr>
            <w:r w:rsidRPr="00D25473">
              <w:rPr>
                <w:iCs/>
              </w:rPr>
              <w:t>Self-direction, and</w:t>
            </w:r>
          </w:p>
          <w:p w14:paraId="635DB141" w14:textId="77777777" w:rsidR="005A0A4C" w:rsidRPr="00D25473" w:rsidRDefault="005A0A4C" w:rsidP="005A0A4C">
            <w:pPr>
              <w:pStyle w:val="ListParagraph"/>
              <w:numPr>
                <w:ilvl w:val="0"/>
                <w:numId w:val="17"/>
              </w:numPr>
              <w:rPr>
                <w:iCs/>
              </w:rPr>
            </w:pPr>
            <w:r w:rsidRPr="00D25473">
              <w:rPr>
                <w:iCs/>
              </w:rPr>
              <w:t>Self-advocacy.</w:t>
            </w:r>
          </w:p>
          <w:p w14:paraId="1C65E428" w14:textId="77777777" w:rsidR="005A0A4C" w:rsidRPr="00D25473" w:rsidRDefault="005A0A4C" w:rsidP="005A0A4C">
            <w:pPr>
              <w:rPr>
                <w:iCs/>
              </w:rPr>
            </w:pPr>
          </w:p>
          <w:p w14:paraId="0BEE8855" w14:textId="77777777" w:rsidR="005A0A4C" w:rsidRPr="00D25473" w:rsidRDefault="005A0A4C" w:rsidP="005A0A4C">
            <w:pPr>
              <w:rPr>
                <w:iCs/>
              </w:rPr>
            </w:pPr>
            <w:r w:rsidRPr="00D25473">
              <w:rPr>
                <w:iCs/>
              </w:rPr>
              <w:t>The standards and curricula will unpack each of these bull</w:t>
            </w:r>
            <w:r>
              <w:rPr>
                <w:iCs/>
              </w:rPr>
              <w:t>et</w:t>
            </w:r>
            <w:r w:rsidRPr="00D25473">
              <w:rPr>
                <w:iCs/>
              </w:rPr>
              <w:t>-points, and what they actually mean.  Through this process, support teams will better know how to assist each person who needs ADS services in using them to increase skills and opportunities, developing outcomes and action steps that everyone understands and can implement.</w:t>
            </w:r>
          </w:p>
          <w:p w14:paraId="2D10110E" w14:textId="77777777" w:rsidR="005A0A4C" w:rsidRPr="00D25473" w:rsidRDefault="005A0A4C" w:rsidP="005A0A4C">
            <w:pPr>
              <w:rPr>
                <w:iCs/>
              </w:rPr>
            </w:pPr>
            <w:r w:rsidRPr="00D25473">
              <w:rPr>
                <w:iCs/>
              </w:rPr>
              <w:lastRenderedPageBreak/>
              <w:t>These standards and curricula will be connected to both outcome development and service provision, with modules for teaching that include assistive technology</w:t>
            </w:r>
            <w:r>
              <w:rPr>
                <w:iCs/>
              </w:rPr>
              <w:t xml:space="preserve">, relationship-building, self-direction and self-advocacy.   </w:t>
            </w:r>
            <w:r w:rsidRPr="00D25473">
              <w:rPr>
                <w:iCs/>
              </w:rPr>
              <w:t>Also included in the modules will be guidance on how all variations of ADS are connected to discovering possibilities for community membership, including employment in the community, and the possible services needed to make these situations happen – with an eye toward supporting as much independence, and less paid support, as possible.</w:t>
            </w:r>
          </w:p>
          <w:p w14:paraId="5554C166" w14:textId="0BCFDF3E" w:rsidR="00B61C26" w:rsidRDefault="00B61C26" w:rsidP="009F3C55">
            <w:pPr>
              <w:rPr>
                <w:iCs/>
              </w:rPr>
            </w:pPr>
          </w:p>
        </w:tc>
      </w:tr>
    </w:tbl>
    <w:p w14:paraId="013C4503" w14:textId="347A2ACA" w:rsidR="00CD2214" w:rsidRPr="00B61C26" w:rsidRDefault="00CD2214"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32FAC954" w14:textId="77777777" w:rsidTr="00C6370C">
        <w:tc>
          <w:tcPr>
            <w:tcW w:w="2335" w:type="dxa"/>
            <w:shd w:val="clear" w:color="auto" w:fill="F2F2F2" w:themeFill="background1" w:themeFillShade="F2"/>
          </w:tcPr>
          <w:p w14:paraId="1C23EF6C" w14:textId="7A829563" w:rsidR="00CD2214" w:rsidRPr="00851AC4" w:rsidRDefault="00AB7B2B" w:rsidP="009F3C55">
            <w:pPr>
              <w:rPr>
                <w:b/>
                <w:bCs/>
                <w:iCs/>
              </w:rPr>
            </w:pPr>
            <w:r>
              <w:rPr>
                <w:b/>
                <w:bCs/>
                <w:iCs/>
              </w:rPr>
              <w:t>Implementation Tip</w:t>
            </w:r>
          </w:p>
        </w:tc>
        <w:tc>
          <w:tcPr>
            <w:tcW w:w="7200" w:type="dxa"/>
          </w:tcPr>
          <w:p w14:paraId="069D34FC" w14:textId="77777777" w:rsidR="00151201" w:rsidRDefault="00331160" w:rsidP="00B442CC">
            <w:pPr>
              <w:rPr>
                <w:iCs/>
              </w:rPr>
            </w:pPr>
            <w:r w:rsidRPr="00D25473">
              <w:rPr>
                <w:iCs/>
              </w:rPr>
              <w:t xml:space="preserve">The reorganization and rebranding of Adult Day Supports hinges on developing better providers and authorizers of the services defined in rule.  </w:t>
            </w:r>
          </w:p>
          <w:p w14:paraId="089F32AE" w14:textId="77777777" w:rsidR="00151201" w:rsidRDefault="00151201" w:rsidP="00B442CC">
            <w:pPr>
              <w:rPr>
                <w:iCs/>
              </w:rPr>
            </w:pPr>
          </w:p>
          <w:p w14:paraId="4173C2AC" w14:textId="30216AB9" w:rsidR="0037563F" w:rsidRPr="00D25473" w:rsidRDefault="00331160" w:rsidP="00B442CC">
            <w:pPr>
              <w:rPr>
                <w:iCs/>
              </w:rPr>
            </w:pPr>
            <w:r w:rsidRPr="00D25473">
              <w:rPr>
                <w:iCs/>
              </w:rPr>
              <w:t>The major implementation tip is to reinvent current practices by formalizing what the service actually is, and how it can be customized to meet needs</w:t>
            </w:r>
            <w:r w:rsidR="0037563F" w:rsidRPr="00D25473">
              <w:rPr>
                <w:iCs/>
              </w:rPr>
              <w:t xml:space="preserve"> and decrease overall costs</w:t>
            </w:r>
            <w:r w:rsidRPr="00D25473">
              <w:rPr>
                <w:iCs/>
              </w:rPr>
              <w:t>.  “One size doesn’t fit all” is a cliché, of course, but in the case of Adult Day Supports we need to ensure that the size and scope of service fits and meets the need, and increases the likelihood of success, whatever that success might mean to each person being supported.</w:t>
            </w:r>
          </w:p>
          <w:p w14:paraId="4E269AFE" w14:textId="77777777" w:rsidR="0037563F" w:rsidRPr="00D25473" w:rsidRDefault="00331160" w:rsidP="00B442CC">
            <w:pPr>
              <w:rPr>
                <w:iCs/>
              </w:rPr>
            </w:pPr>
            <w:r w:rsidRPr="00D25473">
              <w:rPr>
                <w:iCs/>
              </w:rPr>
              <w:t xml:space="preserve">  </w:t>
            </w:r>
          </w:p>
          <w:p w14:paraId="498CB77F" w14:textId="46B5952D" w:rsidR="00B61C26" w:rsidRDefault="00331160" w:rsidP="00B442CC">
            <w:pPr>
              <w:rPr>
                <w:iCs/>
              </w:rPr>
            </w:pPr>
            <w:r w:rsidRPr="00D25473">
              <w:rPr>
                <w:iCs/>
              </w:rPr>
              <w:t>Developing a more structure</w:t>
            </w:r>
            <w:r w:rsidR="00151201">
              <w:rPr>
                <w:iCs/>
              </w:rPr>
              <w:t>d</w:t>
            </w:r>
            <w:r w:rsidRPr="00D25473">
              <w:rPr>
                <w:iCs/>
              </w:rPr>
              <w:t xml:space="preserve"> way of understanding and communicating the service, and a more structure way of delivering it, with standards and curricula, is the best way to make reinvention happen.</w:t>
            </w:r>
            <w:r w:rsidR="00151201">
              <w:rPr>
                <w:iCs/>
              </w:rPr>
              <w:t xml:space="preserve">  This process of reinvention/rebranding actually has already begun because of the responses needed for the pandemic in 2020.  Variations and explanations concerning Adult Day Supports have come through DODD guidance, and has reshaped the way ADS Non-Work especially is being practiced and considered.  </w:t>
            </w:r>
          </w:p>
          <w:p w14:paraId="172A4590" w14:textId="77777777" w:rsidR="0074229B" w:rsidRPr="00D25473" w:rsidRDefault="0074229B" w:rsidP="0074229B">
            <w:pPr>
              <w:rPr>
                <w:iCs/>
              </w:rPr>
            </w:pPr>
          </w:p>
          <w:p w14:paraId="4BBB5EEF" w14:textId="77777777" w:rsidR="0074229B" w:rsidRPr="00D25473" w:rsidRDefault="0074229B" w:rsidP="0074229B">
            <w:pPr>
              <w:rPr>
                <w:iCs/>
              </w:rPr>
            </w:pPr>
            <w:r w:rsidRPr="00D25473">
              <w:rPr>
                <w:iCs/>
              </w:rPr>
              <w:t>DODD currently offers a variety of informal trainings/modules concerning ADS:</w:t>
            </w:r>
          </w:p>
          <w:p w14:paraId="6E35C473" w14:textId="77777777" w:rsidR="0074229B" w:rsidRPr="00D25473" w:rsidRDefault="0074229B" w:rsidP="0074229B">
            <w:pPr>
              <w:rPr>
                <w:iCs/>
              </w:rPr>
            </w:pPr>
            <w:r w:rsidRPr="00D25473">
              <w:rPr>
                <w:iCs/>
              </w:rPr>
              <w:t xml:space="preserve">Community Life Guide: </w:t>
            </w:r>
            <w:hyperlink r:id="rId11" w:history="1">
              <w:r w:rsidRPr="00D25473">
                <w:rPr>
                  <w:rStyle w:val="Hyperlink"/>
                  <w:iCs/>
                  <w:color w:val="auto"/>
                </w:rPr>
                <w:t>https://jobguide.ohioemploymentfirst.org/</w:t>
              </w:r>
            </w:hyperlink>
            <w:r>
              <w:rPr>
                <w:rStyle w:val="Hyperlink"/>
                <w:iCs/>
                <w:color w:val="auto"/>
              </w:rPr>
              <w:t xml:space="preserve"> </w:t>
            </w:r>
            <w:r w:rsidRPr="00D25473">
              <w:rPr>
                <w:iCs/>
              </w:rPr>
              <w:t xml:space="preserve"> </w:t>
            </w:r>
          </w:p>
          <w:p w14:paraId="1FBE5083" w14:textId="77777777" w:rsidR="0074229B" w:rsidRPr="00D25473" w:rsidRDefault="0074229B" w:rsidP="0074229B">
            <w:pPr>
              <w:rPr>
                <w:iCs/>
              </w:rPr>
            </w:pPr>
            <w:r w:rsidRPr="00D25473">
              <w:rPr>
                <w:iCs/>
              </w:rPr>
              <w:t xml:space="preserve">Meaningful Day:  </w:t>
            </w:r>
            <w:hyperlink r:id="rId12" w:history="1">
              <w:r w:rsidRPr="00D25473">
                <w:rPr>
                  <w:rStyle w:val="Hyperlink"/>
                  <w:iCs/>
                  <w:color w:val="auto"/>
                </w:rPr>
                <w:t>https://mylearning.dodd.ohio.gov/course/view.php?id=30</w:t>
              </w:r>
            </w:hyperlink>
            <w:r w:rsidRPr="00D25473">
              <w:rPr>
                <w:iCs/>
              </w:rPr>
              <w:t xml:space="preserve"> </w:t>
            </w:r>
          </w:p>
          <w:p w14:paraId="0E189407" w14:textId="77777777" w:rsidR="005E64E6" w:rsidRDefault="0074229B" w:rsidP="0074229B">
            <w:pPr>
              <w:rPr>
                <w:rStyle w:val="Hyperlink"/>
                <w:iCs/>
                <w:color w:val="auto"/>
              </w:rPr>
            </w:pPr>
            <w:r w:rsidRPr="00D25473">
              <w:rPr>
                <w:iCs/>
              </w:rPr>
              <w:t xml:space="preserve">Recorded trainings on LOOP Ohio:  </w:t>
            </w:r>
            <w:hyperlink r:id="rId13" w:history="1">
              <w:r w:rsidRPr="00D25473">
                <w:rPr>
                  <w:rStyle w:val="Hyperlink"/>
                  <w:iCs/>
                  <w:color w:val="auto"/>
                </w:rPr>
                <w:t>https://loopohio.org/search?q=ADS&amp;f=all&amp;st=&amp;s=all&amp;t=events</w:t>
              </w:r>
            </w:hyperlink>
          </w:p>
          <w:p w14:paraId="6323783F" w14:textId="5C56EEEB" w:rsidR="0074229B" w:rsidRPr="00D25473" w:rsidRDefault="0074229B" w:rsidP="0074229B">
            <w:pPr>
              <w:rPr>
                <w:iCs/>
              </w:rPr>
            </w:pPr>
            <w:r w:rsidRPr="00D25473">
              <w:rPr>
                <w:iCs/>
              </w:rPr>
              <w:t xml:space="preserve"> </w:t>
            </w:r>
          </w:p>
          <w:p w14:paraId="62C8EDBD" w14:textId="6297BE05" w:rsidR="0074229B" w:rsidRDefault="0074229B" w:rsidP="0074229B">
            <w:pPr>
              <w:rPr>
                <w:iCs/>
              </w:rPr>
            </w:pPr>
            <w:r w:rsidRPr="00D25473">
              <w:rPr>
                <w:iCs/>
              </w:rPr>
              <w:t xml:space="preserve">These new standards and training modules will become a part of provider certification, and will </w:t>
            </w:r>
            <w:r>
              <w:rPr>
                <w:iCs/>
              </w:rPr>
              <w:t>directly reference</w:t>
            </w:r>
            <w:r w:rsidRPr="00D25473">
              <w:rPr>
                <w:iCs/>
              </w:rPr>
              <w:t xml:space="preserve"> the </w:t>
            </w:r>
            <w:r>
              <w:rPr>
                <w:iCs/>
              </w:rPr>
              <w:t>defined</w:t>
            </w:r>
            <w:r w:rsidRPr="00D25473">
              <w:rPr>
                <w:iCs/>
              </w:rPr>
              <w:t xml:space="preserve"> service, and outcomes related to it.</w:t>
            </w:r>
            <w:r>
              <w:rPr>
                <w:iCs/>
              </w:rPr>
              <w:t xml:space="preserve">  We also recommend that a year progress report for ADS Non-Work supports is instituted, to provide updates on progress toward outcomes, and what the person will be working toward in the upcoming year.</w:t>
            </w:r>
            <w:r w:rsidRPr="00D25473">
              <w:rPr>
                <w:iCs/>
              </w:rPr>
              <w:t xml:space="preserve"> </w:t>
            </w:r>
            <w:r>
              <w:rPr>
                <w:iCs/>
              </w:rPr>
              <w:t xml:space="preserve"> </w:t>
            </w:r>
            <w:r w:rsidRPr="00D25473">
              <w:rPr>
                <w:iCs/>
              </w:rPr>
              <w:t xml:space="preserve"> </w:t>
            </w:r>
            <w:r>
              <w:rPr>
                <w:iCs/>
              </w:rPr>
              <w:t xml:space="preserve"> </w:t>
            </w:r>
          </w:p>
          <w:p w14:paraId="7DF7C61A" w14:textId="2284FA92" w:rsidR="0037563F" w:rsidRDefault="0037563F" w:rsidP="00B442CC">
            <w:pPr>
              <w:rPr>
                <w:iCs/>
              </w:rPr>
            </w:pPr>
          </w:p>
          <w:p w14:paraId="628D708E" w14:textId="688BF585" w:rsidR="005A0A4C" w:rsidRDefault="005A0A4C" w:rsidP="00B442CC">
            <w:pPr>
              <w:rPr>
                <w:iCs/>
              </w:rPr>
            </w:pPr>
            <w:r>
              <w:rPr>
                <w:iCs/>
              </w:rPr>
              <w:t xml:space="preserve">Assessment and planning </w:t>
            </w:r>
            <w:r w:rsidR="005E64E6">
              <w:rPr>
                <w:iCs/>
              </w:rPr>
              <w:t>are</w:t>
            </w:r>
            <w:r>
              <w:rPr>
                <w:iCs/>
              </w:rPr>
              <w:t xml:space="preserve"> currently being reassessed and reinvented through the Ohio Individual Service Plan workgroup</w:t>
            </w:r>
            <w:r w:rsidR="005E64E6">
              <w:rPr>
                <w:iCs/>
              </w:rPr>
              <w:t xml:space="preserve">.  </w:t>
            </w:r>
          </w:p>
          <w:p w14:paraId="64E0EBDD" w14:textId="77777777" w:rsidR="005A0A4C" w:rsidRPr="00D25473" w:rsidRDefault="005A0A4C" w:rsidP="00B442CC">
            <w:pPr>
              <w:rPr>
                <w:iCs/>
              </w:rPr>
            </w:pPr>
          </w:p>
          <w:p w14:paraId="25464932" w14:textId="77777777" w:rsidR="0037563F" w:rsidRPr="00D25473" w:rsidRDefault="0037563F" w:rsidP="00B442CC">
            <w:pPr>
              <w:rPr>
                <w:iCs/>
              </w:rPr>
            </w:pPr>
            <w:r w:rsidRPr="00D25473">
              <w:rPr>
                <w:iCs/>
              </w:rPr>
              <w:t>Timelines for implementation:</w:t>
            </w:r>
          </w:p>
          <w:p w14:paraId="2EBA9F09" w14:textId="658F39F0" w:rsidR="0037563F" w:rsidRPr="00D25473" w:rsidRDefault="0037563F" w:rsidP="00B442CC">
            <w:pPr>
              <w:rPr>
                <w:iCs/>
              </w:rPr>
            </w:pPr>
            <w:r w:rsidRPr="00D25473">
              <w:rPr>
                <w:iCs/>
              </w:rPr>
              <w:t>Governance Subcommittee develops standards and practices 1 – 6/ 2021</w:t>
            </w:r>
          </w:p>
          <w:p w14:paraId="1749ABF6" w14:textId="71281066" w:rsidR="0037563F" w:rsidRPr="00D25473" w:rsidRDefault="0037563F" w:rsidP="00B442CC">
            <w:pPr>
              <w:rPr>
                <w:iCs/>
              </w:rPr>
            </w:pPr>
            <w:r w:rsidRPr="00D25473">
              <w:rPr>
                <w:iCs/>
              </w:rPr>
              <w:t>Communications and CLE Project Managers develop formal curricula and training based on standards and practices 3 – 6/2021</w:t>
            </w:r>
          </w:p>
          <w:p w14:paraId="07895B4C" w14:textId="5D721357" w:rsidR="0037563F" w:rsidRPr="00D25473" w:rsidRDefault="0037563F" w:rsidP="00B442CC">
            <w:pPr>
              <w:rPr>
                <w:iCs/>
              </w:rPr>
            </w:pPr>
            <w:r w:rsidRPr="00D25473">
              <w:rPr>
                <w:iCs/>
              </w:rPr>
              <w:t>Communications developed based on standards 3 – 6/2021</w:t>
            </w:r>
          </w:p>
          <w:p w14:paraId="04B671BD" w14:textId="0021D863" w:rsidR="0037563F" w:rsidRPr="00D25473" w:rsidRDefault="0037563F" w:rsidP="00B442CC">
            <w:pPr>
              <w:rPr>
                <w:iCs/>
              </w:rPr>
            </w:pPr>
            <w:r w:rsidRPr="00D25473">
              <w:rPr>
                <w:iCs/>
              </w:rPr>
              <w:lastRenderedPageBreak/>
              <w:t>Communication and training around new model, standards, practices, and funding 6 – 12/2021</w:t>
            </w:r>
          </w:p>
          <w:p w14:paraId="652C2D8D" w14:textId="14B498C6" w:rsidR="00331160" w:rsidRPr="00D25473" w:rsidRDefault="0037563F" w:rsidP="00B442CC">
            <w:pPr>
              <w:rPr>
                <w:iCs/>
              </w:rPr>
            </w:pPr>
            <w:r w:rsidRPr="00D25473">
              <w:rPr>
                <w:iCs/>
              </w:rPr>
              <w:t>Pilots projects in each region begin 1/2022</w:t>
            </w:r>
            <w:r w:rsidR="00331160" w:rsidRPr="00D25473">
              <w:rPr>
                <w:iCs/>
              </w:rPr>
              <w:t xml:space="preserve"> </w:t>
            </w:r>
          </w:p>
          <w:p w14:paraId="29A4D136" w14:textId="36685376" w:rsidR="00331160" w:rsidRDefault="00331160" w:rsidP="00B442CC">
            <w:pPr>
              <w:rPr>
                <w:iCs/>
              </w:rPr>
            </w:pPr>
          </w:p>
        </w:tc>
      </w:tr>
    </w:tbl>
    <w:p w14:paraId="21C2621F" w14:textId="393AFECD"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4CD9DA2E" w14:textId="77777777" w:rsidTr="00C6370C">
        <w:tc>
          <w:tcPr>
            <w:tcW w:w="2335" w:type="dxa"/>
            <w:shd w:val="clear" w:color="auto" w:fill="F2F2F2" w:themeFill="background1" w:themeFillShade="F2"/>
          </w:tcPr>
          <w:p w14:paraId="35B06DD3" w14:textId="798D92A8" w:rsidR="00CD2214" w:rsidRPr="00AB7B2B" w:rsidRDefault="00AB7B2B" w:rsidP="009F3C55">
            <w:pPr>
              <w:rPr>
                <w:b/>
                <w:bCs/>
                <w:iCs/>
              </w:rPr>
            </w:pPr>
            <w:r w:rsidRPr="00AB7B2B">
              <w:rPr>
                <w:b/>
                <w:bCs/>
                <w:iCs/>
              </w:rPr>
              <w:t>Note</w:t>
            </w:r>
            <w:r w:rsidR="00814079">
              <w:rPr>
                <w:b/>
                <w:bCs/>
                <w:iCs/>
              </w:rPr>
              <w:t xml:space="preserve"> / Reference Material</w:t>
            </w:r>
          </w:p>
        </w:tc>
        <w:tc>
          <w:tcPr>
            <w:tcW w:w="7200" w:type="dxa"/>
          </w:tcPr>
          <w:p w14:paraId="75600BC0" w14:textId="1FFA9B83" w:rsidR="00CD2214" w:rsidRDefault="0037563F" w:rsidP="009F3C55">
            <w:pPr>
              <w:rPr>
                <w:iCs/>
              </w:rPr>
            </w:pPr>
            <w:r>
              <w:rPr>
                <w:iCs/>
              </w:rPr>
              <w:t xml:space="preserve"> </w:t>
            </w:r>
          </w:p>
          <w:p w14:paraId="4C720295" w14:textId="46CB03DD" w:rsidR="00B61C26" w:rsidRDefault="00B61C26" w:rsidP="009F3C55">
            <w:pPr>
              <w:rPr>
                <w:iCs/>
              </w:rPr>
            </w:pPr>
          </w:p>
        </w:tc>
      </w:tr>
    </w:tbl>
    <w:p w14:paraId="30A4DAED" w14:textId="77777777" w:rsidR="00851AC4" w:rsidRPr="00B61C26" w:rsidRDefault="00851AC4" w:rsidP="00D213E8">
      <w:pPr>
        <w:spacing w:after="0"/>
        <w:rPr>
          <w:iCs/>
          <w:sz w:val="16"/>
          <w:szCs w:val="16"/>
        </w:rPr>
      </w:pPr>
    </w:p>
    <w:tbl>
      <w:tblPr>
        <w:tblStyle w:val="TableGrid"/>
        <w:tblW w:w="0" w:type="auto"/>
        <w:tblLook w:val="04A0" w:firstRow="1" w:lastRow="0" w:firstColumn="1" w:lastColumn="0" w:noHBand="0" w:noVBand="1"/>
      </w:tblPr>
      <w:tblGrid>
        <w:gridCol w:w="1435"/>
        <w:gridCol w:w="1440"/>
        <w:gridCol w:w="1350"/>
        <w:gridCol w:w="1350"/>
        <w:gridCol w:w="3960"/>
      </w:tblGrid>
      <w:tr w:rsidR="00851AC4" w:rsidRPr="00851AC4" w14:paraId="3864F565" w14:textId="77777777" w:rsidTr="00C6370C">
        <w:tc>
          <w:tcPr>
            <w:tcW w:w="9535" w:type="dxa"/>
            <w:gridSpan w:val="5"/>
            <w:shd w:val="clear" w:color="auto" w:fill="F2F2F2" w:themeFill="background1" w:themeFillShade="F2"/>
          </w:tcPr>
          <w:p w14:paraId="158F6010" w14:textId="52A42D95" w:rsidR="00851AC4" w:rsidRPr="00851AC4" w:rsidRDefault="00851AC4" w:rsidP="00D213E8">
            <w:pPr>
              <w:rPr>
                <w:b/>
                <w:bCs/>
                <w:iCs/>
              </w:rPr>
            </w:pPr>
            <w:r w:rsidRPr="00851AC4">
              <w:rPr>
                <w:b/>
                <w:bCs/>
                <w:iCs/>
              </w:rPr>
              <w:t>Projected Implementation</w:t>
            </w:r>
          </w:p>
        </w:tc>
      </w:tr>
      <w:tr w:rsidR="00851AC4" w:rsidRPr="00851AC4" w14:paraId="6A4075C6" w14:textId="77777777" w:rsidTr="00C6370C">
        <w:tc>
          <w:tcPr>
            <w:tcW w:w="1435" w:type="dxa"/>
            <w:shd w:val="clear" w:color="auto" w:fill="F2F2F2" w:themeFill="background1" w:themeFillShade="F2"/>
          </w:tcPr>
          <w:p w14:paraId="11AABD7D" w14:textId="5EE2D36B" w:rsidR="00851AC4" w:rsidRPr="00851AC4" w:rsidRDefault="00851AC4" w:rsidP="00851AC4">
            <w:pPr>
              <w:jc w:val="center"/>
              <w:rPr>
                <w:b/>
                <w:bCs/>
                <w:iCs/>
              </w:rPr>
            </w:pPr>
            <w:r w:rsidRPr="00851AC4">
              <w:rPr>
                <w:b/>
                <w:bCs/>
                <w:iCs/>
              </w:rPr>
              <w:t>2021</w:t>
            </w:r>
          </w:p>
        </w:tc>
        <w:tc>
          <w:tcPr>
            <w:tcW w:w="1440" w:type="dxa"/>
            <w:shd w:val="clear" w:color="auto" w:fill="F2F2F2" w:themeFill="background1" w:themeFillShade="F2"/>
          </w:tcPr>
          <w:p w14:paraId="5E34212D" w14:textId="37D5A796" w:rsidR="00851AC4" w:rsidRPr="00851AC4" w:rsidRDefault="00851AC4" w:rsidP="00851AC4">
            <w:pPr>
              <w:jc w:val="center"/>
              <w:rPr>
                <w:b/>
                <w:bCs/>
                <w:iCs/>
              </w:rPr>
            </w:pPr>
            <w:r w:rsidRPr="00851AC4">
              <w:rPr>
                <w:b/>
                <w:bCs/>
                <w:iCs/>
              </w:rPr>
              <w:t>2022</w:t>
            </w:r>
          </w:p>
        </w:tc>
        <w:tc>
          <w:tcPr>
            <w:tcW w:w="1350" w:type="dxa"/>
            <w:shd w:val="clear" w:color="auto" w:fill="F2F2F2" w:themeFill="background1" w:themeFillShade="F2"/>
          </w:tcPr>
          <w:p w14:paraId="10E9A11A" w14:textId="39C15084" w:rsidR="00851AC4" w:rsidRPr="00851AC4" w:rsidRDefault="00851AC4" w:rsidP="00851AC4">
            <w:pPr>
              <w:jc w:val="center"/>
              <w:rPr>
                <w:b/>
                <w:bCs/>
                <w:iCs/>
              </w:rPr>
            </w:pPr>
            <w:r w:rsidRPr="00851AC4">
              <w:rPr>
                <w:b/>
                <w:bCs/>
                <w:iCs/>
              </w:rPr>
              <w:t>2023</w:t>
            </w:r>
          </w:p>
        </w:tc>
        <w:tc>
          <w:tcPr>
            <w:tcW w:w="1350" w:type="dxa"/>
            <w:shd w:val="clear" w:color="auto" w:fill="F2F2F2" w:themeFill="background1" w:themeFillShade="F2"/>
          </w:tcPr>
          <w:p w14:paraId="6DD62F8B" w14:textId="6347B84E" w:rsidR="00851AC4" w:rsidRPr="00851AC4" w:rsidRDefault="00851AC4" w:rsidP="00851AC4">
            <w:pPr>
              <w:jc w:val="center"/>
              <w:rPr>
                <w:b/>
                <w:bCs/>
                <w:iCs/>
              </w:rPr>
            </w:pPr>
            <w:r w:rsidRPr="00851AC4">
              <w:rPr>
                <w:b/>
                <w:bCs/>
                <w:iCs/>
              </w:rPr>
              <w:t>2024</w:t>
            </w:r>
          </w:p>
        </w:tc>
        <w:tc>
          <w:tcPr>
            <w:tcW w:w="3960" w:type="dxa"/>
            <w:shd w:val="clear" w:color="auto" w:fill="F2F2F2" w:themeFill="background1" w:themeFillShade="F2"/>
          </w:tcPr>
          <w:p w14:paraId="4CEAE42D" w14:textId="041AFBC9" w:rsidR="00851AC4" w:rsidRPr="00851AC4" w:rsidRDefault="00851AC4" w:rsidP="00D213E8">
            <w:pPr>
              <w:rPr>
                <w:b/>
                <w:bCs/>
                <w:iCs/>
              </w:rPr>
            </w:pPr>
            <w:r w:rsidRPr="00851AC4">
              <w:rPr>
                <w:b/>
                <w:bCs/>
                <w:iCs/>
              </w:rPr>
              <w:t>Dependency / Sequencing Factor</w:t>
            </w:r>
          </w:p>
        </w:tc>
      </w:tr>
      <w:tr w:rsidR="00851AC4" w14:paraId="6354ACB4" w14:textId="77777777" w:rsidTr="00C6370C">
        <w:tc>
          <w:tcPr>
            <w:tcW w:w="1435" w:type="dxa"/>
          </w:tcPr>
          <w:p w14:paraId="45F32E8E" w14:textId="77777777" w:rsidR="00851AC4" w:rsidRDefault="00851AC4" w:rsidP="00851AC4">
            <w:pPr>
              <w:rPr>
                <w:iCs/>
              </w:rPr>
            </w:pPr>
          </w:p>
        </w:tc>
        <w:tc>
          <w:tcPr>
            <w:tcW w:w="1440" w:type="dxa"/>
          </w:tcPr>
          <w:p w14:paraId="1D4DE092" w14:textId="50BAB6F9" w:rsidR="00851AC4" w:rsidRDefault="0037563F" w:rsidP="00851AC4">
            <w:pPr>
              <w:rPr>
                <w:iCs/>
              </w:rPr>
            </w:pPr>
            <w:r>
              <w:rPr>
                <w:iCs/>
              </w:rPr>
              <w:t>X</w:t>
            </w:r>
          </w:p>
        </w:tc>
        <w:tc>
          <w:tcPr>
            <w:tcW w:w="1350" w:type="dxa"/>
          </w:tcPr>
          <w:p w14:paraId="6E56986B" w14:textId="77777777" w:rsidR="00851AC4" w:rsidRDefault="00851AC4" w:rsidP="00851AC4">
            <w:pPr>
              <w:rPr>
                <w:iCs/>
              </w:rPr>
            </w:pPr>
          </w:p>
        </w:tc>
        <w:tc>
          <w:tcPr>
            <w:tcW w:w="1350" w:type="dxa"/>
          </w:tcPr>
          <w:p w14:paraId="4FACF27E" w14:textId="59174FA0" w:rsidR="00851AC4" w:rsidRDefault="00851AC4" w:rsidP="00851AC4">
            <w:pPr>
              <w:rPr>
                <w:iCs/>
              </w:rPr>
            </w:pPr>
          </w:p>
        </w:tc>
        <w:tc>
          <w:tcPr>
            <w:tcW w:w="3960" w:type="dxa"/>
          </w:tcPr>
          <w:p w14:paraId="7634D177" w14:textId="77777777" w:rsidR="00851AC4" w:rsidRDefault="00851AC4" w:rsidP="00851AC4">
            <w:pPr>
              <w:rPr>
                <w:iCs/>
              </w:rPr>
            </w:pPr>
          </w:p>
        </w:tc>
      </w:tr>
    </w:tbl>
    <w:p w14:paraId="583D9C87" w14:textId="56FE4D7B" w:rsidR="00666662" w:rsidRDefault="00666662" w:rsidP="00D213E8">
      <w:pPr>
        <w:spacing w:after="0"/>
        <w:rPr>
          <w:iCs/>
          <w:sz w:val="16"/>
          <w:szCs w:val="16"/>
        </w:rPr>
      </w:pPr>
    </w:p>
    <w:p w14:paraId="06B97B28" w14:textId="77777777" w:rsidR="00666662" w:rsidRDefault="00666662" w:rsidP="00D213E8">
      <w:pPr>
        <w:spacing w:after="0"/>
        <w:rPr>
          <w:iCs/>
          <w:sz w:val="16"/>
          <w:szCs w:val="16"/>
        </w:rPr>
      </w:pPr>
    </w:p>
    <w:tbl>
      <w:tblPr>
        <w:tblStyle w:val="TableGrid"/>
        <w:tblW w:w="0" w:type="auto"/>
        <w:tblLook w:val="04A0" w:firstRow="1" w:lastRow="0" w:firstColumn="1" w:lastColumn="0" w:noHBand="0" w:noVBand="1"/>
      </w:tblPr>
      <w:tblGrid>
        <w:gridCol w:w="752"/>
        <w:gridCol w:w="8693"/>
      </w:tblGrid>
      <w:tr w:rsidR="00814079" w14:paraId="759BB44C" w14:textId="77777777" w:rsidTr="00C6370C">
        <w:tc>
          <w:tcPr>
            <w:tcW w:w="9445" w:type="dxa"/>
            <w:gridSpan w:val="2"/>
            <w:shd w:val="clear" w:color="auto" w:fill="F2F2F2" w:themeFill="background1" w:themeFillShade="F2"/>
          </w:tcPr>
          <w:p w14:paraId="1B0DA5BB" w14:textId="4DD10AC4" w:rsidR="00814079" w:rsidRPr="00814079" w:rsidRDefault="00814079" w:rsidP="00814079">
            <w:pPr>
              <w:jc w:val="center"/>
              <w:rPr>
                <w:b/>
                <w:bCs/>
                <w:iCs/>
              </w:rPr>
            </w:pPr>
            <w:r w:rsidRPr="00814079">
              <w:rPr>
                <w:b/>
                <w:bCs/>
                <w:iCs/>
              </w:rPr>
              <w:t>Threshold Question Check</w:t>
            </w:r>
            <w:r w:rsidR="00B21134">
              <w:rPr>
                <w:b/>
                <w:bCs/>
                <w:iCs/>
              </w:rPr>
              <w:t xml:space="preserve">  </w:t>
            </w:r>
          </w:p>
        </w:tc>
      </w:tr>
      <w:tr w:rsidR="00D60504" w14:paraId="4EB1D14B" w14:textId="77777777" w:rsidTr="00C6370C">
        <w:tc>
          <w:tcPr>
            <w:tcW w:w="9445" w:type="dxa"/>
            <w:gridSpan w:val="2"/>
            <w:shd w:val="clear" w:color="auto" w:fill="F2F2F2" w:themeFill="background1" w:themeFillShade="F2"/>
          </w:tcPr>
          <w:p w14:paraId="153C8B1F" w14:textId="1402A13D" w:rsidR="00711B79" w:rsidRPr="00D60504" w:rsidRDefault="00D60504" w:rsidP="00B52F66">
            <w:pPr>
              <w:jc w:val="center"/>
              <w:rPr>
                <w:i/>
              </w:rPr>
            </w:pPr>
            <w:r w:rsidRPr="00D60504">
              <w:rPr>
                <w:i/>
              </w:rPr>
              <w:t>Please vet the recommendation against these questions.  Please check the left-hand column if the answer is “yes, this recommendation addresses this question.”</w:t>
            </w:r>
            <w:r w:rsidR="00B52F66">
              <w:rPr>
                <w:i/>
              </w:rPr>
              <w:t xml:space="preserve">  While few recommendations will meet all threshold points, it is important to ensure that the recommendation is appropriately aligned with consensus system change drivers and advancing the vision.  </w:t>
            </w:r>
          </w:p>
        </w:tc>
      </w:tr>
      <w:tr w:rsidR="00EE0DC4" w14:paraId="206EC1E0" w14:textId="77777777" w:rsidTr="00C6370C">
        <w:tc>
          <w:tcPr>
            <w:tcW w:w="752" w:type="dxa"/>
            <w:shd w:val="clear" w:color="auto" w:fill="F2F2F2" w:themeFill="background1" w:themeFillShade="F2"/>
          </w:tcPr>
          <w:p w14:paraId="5AB08BE0" w14:textId="77777777" w:rsidR="00EE0DC4" w:rsidRDefault="00EE0DC4" w:rsidP="009F3C55">
            <w:pPr>
              <w:rPr>
                <w:iCs/>
              </w:rPr>
            </w:pPr>
          </w:p>
        </w:tc>
        <w:tc>
          <w:tcPr>
            <w:tcW w:w="8693" w:type="dxa"/>
          </w:tcPr>
          <w:p w14:paraId="41F2F35B" w14:textId="79B12BE0" w:rsidR="00EE0DC4" w:rsidRDefault="00EE0DC4" w:rsidP="00814079">
            <w:pPr>
              <w:pStyle w:val="ListParagraph"/>
              <w:numPr>
                <w:ilvl w:val="0"/>
                <w:numId w:val="14"/>
              </w:numPr>
              <w:rPr>
                <w:iCs/>
              </w:rPr>
            </w:pPr>
            <w:r>
              <w:rPr>
                <w:iCs/>
              </w:rPr>
              <w:t>Does th</w:t>
            </w:r>
            <w:r w:rsidR="009D4E5F">
              <w:rPr>
                <w:iCs/>
              </w:rPr>
              <w:t>e</w:t>
            </w:r>
            <w:r>
              <w:rPr>
                <w:iCs/>
              </w:rPr>
              <w:t xml:space="preserve"> recommendation address </w:t>
            </w:r>
            <w:r w:rsidR="001753C3">
              <w:rPr>
                <w:iCs/>
              </w:rPr>
              <w:t>one or more of the</w:t>
            </w:r>
            <w:r>
              <w:rPr>
                <w:iCs/>
              </w:rPr>
              <w:t xml:space="preserve"> identified system </w:t>
            </w:r>
            <w:r w:rsidR="001753C3">
              <w:rPr>
                <w:iCs/>
              </w:rPr>
              <w:t xml:space="preserve">change </w:t>
            </w:r>
            <w:r>
              <w:rPr>
                <w:iCs/>
              </w:rPr>
              <w:t>drivers?</w:t>
            </w:r>
          </w:p>
        </w:tc>
      </w:tr>
      <w:tr w:rsidR="00EE0DC4" w:rsidRPr="00141F7B" w14:paraId="4EC1EB2A" w14:textId="77777777" w:rsidTr="00C6370C">
        <w:tc>
          <w:tcPr>
            <w:tcW w:w="752" w:type="dxa"/>
            <w:shd w:val="clear" w:color="auto" w:fill="F2F2F2" w:themeFill="background1" w:themeFillShade="F2"/>
          </w:tcPr>
          <w:p w14:paraId="353D6E38" w14:textId="77777777" w:rsidR="00EE0DC4" w:rsidRDefault="00EE0DC4" w:rsidP="009F3C55">
            <w:pPr>
              <w:rPr>
                <w:iCs/>
              </w:rPr>
            </w:pPr>
          </w:p>
        </w:tc>
        <w:tc>
          <w:tcPr>
            <w:tcW w:w="8693" w:type="dxa"/>
          </w:tcPr>
          <w:p w14:paraId="10BA1B9C" w14:textId="243E10A2" w:rsidR="00014D28" w:rsidRPr="00141F7B" w:rsidRDefault="00EE0DC4" w:rsidP="00B52F66">
            <w:pPr>
              <w:pStyle w:val="ListParagraph"/>
              <w:numPr>
                <w:ilvl w:val="0"/>
                <w:numId w:val="14"/>
              </w:numPr>
              <w:rPr>
                <w:iCs/>
              </w:rPr>
            </w:pPr>
            <w:r w:rsidRPr="00141F7B">
              <w:rPr>
                <w:iCs/>
              </w:rPr>
              <w:t>Does th</w:t>
            </w:r>
            <w:r w:rsidR="009D4E5F" w:rsidRPr="00141F7B">
              <w:rPr>
                <w:iCs/>
              </w:rPr>
              <w:t>e</w:t>
            </w:r>
            <w:r w:rsidRPr="00141F7B">
              <w:rPr>
                <w:iCs/>
              </w:rPr>
              <w:t xml:space="preserve"> recommendation improve the </w:t>
            </w:r>
            <w:r w:rsidR="00C80AE2" w:rsidRPr="00141F7B">
              <w:rPr>
                <w:iCs/>
              </w:rPr>
              <w:t xml:space="preserve">client </w:t>
            </w:r>
            <w:r w:rsidRPr="00141F7B">
              <w:rPr>
                <w:iCs/>
              </w:rPr>
              <w:t>experience?</w:t>
            </w:r>
            <w:r w:rsidR="001753C3" w:rsidRPr="00141F7B">
              <w:rPr>
                <w:iCs/>
              </w:rPr>
              <w:t xml:space="preserve"> </w:t>
            </w:r>
            <w:r w:rsidR="00B52F66" w:rsidRPr="00141F7B">
              <w:rPr>
                <w:iCs/>
              </w:rPr>
              <w:t>L</w:t>
            </w:r>
            <w:r w:rsidR="00014D28" w:rsidRPr="00141F7B">
              <w:rPr>
                <w:iCs/>
              </w:rPr>
              <w:t>ead to better outcomes for people?</w:t>
            </w:r>
          </w:p>
        </w:tc>
      </w:tr>
      <w:tr w:rsidR="00711B79" w14:paraId="6A9A23D3" w14:textId="77777777" w:rsidTr="00C6370C">
        <w:tc>
          <w:tcPr>
            <w:tcW w:w="752" w:type="dxa"/>
            <w:shd w:val="clear" w:color="auto" w:fill="F2F2F2" w:themeFill="background1" w:themeFillShade="F2"/>
          </w:tcPr>
          <w:p w14:paraId="05F192CF" w14:textId="77777777" w:rsidR="00711B79" w:rsidRPr="00141F7B" w:rsidRDefault="00711B79" w:rsidP="009F3C55">
            <w:pPr>
              <w:rPr>
                <w:iCs/>
              </w:rPr>
            </w:pPr>
          </w:p>
        </w:tc>
        <w:tc>
          <w:tcPr>
            <w:tcW w:w="8693" w:type="dxa"/>
          </w:tcPr>
          <w:p w14:paraId="1F99CEAA" w14:textId="76907479" w:rsidR="00711B79" w:rsidRPr="00141F7B" w:rsidRDefault="00711B79" w:rsidP="00814079">
            <w:pPr>
              <w:pStyle w:val="ListParagraph"/>
              <w:numPr>
                <w:ilvl w:val="0"/>
                <w:numId w:val="14"/>
              </w:numPr>
              <w:rPr>
                <w:iCs/>
              </w:rPr>
            </w:pPr>
            <w:r w:rsidRPr="00141F7B">
              <w:rPr>
                <w:iCs/>
              </w:rPr>
              <w:t>Does the recommendation advance the delivery of better services for work, non-work or transportation?</w:t>
            </w:r>
          </w:p>
        </w:tc>
      </w:tr>
      <w:tr w:rsidR="00C631B9" w14:paraId="6E131824" w14:textId="77777777" w:rsidTr="00C6370C">
        <w:tc>
          <w:tcPr>
            <w:tcW w:w="752" w:type="dxa"/>
            <w:shd w:val="clear" w:color="auto" w:fill="F2F2F2" w:themeFill="background1" w:themeFillShade="F2"/>
          </w:tcPr>
          <w:p w14:paraId="679F7A9A" w14:textId="77777777" w:rsidR="00C631B9" w:rsidRDefault="00C631B9" w:rsidP="009F3C55">
            <w:pPr>
              <w:rPr>
                <w:iCs/>
              </w:rPr>
            </w:pPr>
          </w:p>
        </w:tc>
        <w:tc>
          <w:tcPr>
            <w:tcW w:w="8693" w:type="dxa"/>
          </w:tcPr>
          <w:p w14:paraId="6C2F4FBE" w14:textId="08B3993F" w:rsidR="00C631B9" w:rsidRDefault="00C631B9" w:rsidP="00814079">
            <w:pPr>
              <w:pStyle w:val="ListParagraph"/>
              <w:numPr>
                <w:ilvl w:val="0"/>
                <w:numId w:val="14"/>
              </w:numPr>
              <w:rPr>
                <w:iCs/>
              </w:rPr>
            </w:pPr>
            <w:r>
              <w:rPr>
                <w:iCs/>
              </w:rPr>
              <w:t>Does th</w:t>
            </w:r>
            <w:r w:rsidR="009D4E5F">
              <w:rPr>
                <w:iCs/>
              </w:rPr>
              <w:t>e</w:t>
            </w:r>
            <w:r>
              <w:rPr>
                <w:iCs/>
              </w:rPr>
              <w:t xml:space="preserve"> recommendation advance community employment?</w:t>
            </w:r>
          </w:p>
        </w:tc>
      </w:tr>
      <w:tr w:rsidR="00814079" w14:paraId="3935159B" w14:textId="77777777" w:rsidTr="00C6370C">
        <w:tc>
          <w:tcPr>
            <w:tcW w:w="752" w:type="dxa"/>
            <w:shd w:val="clear" w:color="auto" w:fill="F2F2F2" w:themeFill="background1" w:themeFillShade="F2"/>
          </w:tcPr>
          <w:p w14:paraId="4247ADAC" w14:textId="77777777" w:rsidR="00814079" w:rsidRDefault="00814079" w:rsidP="009F3C55">
            <w:pPr>
              <w:rPr>
                <w:iCs/>
              </w:rPr>
            </w:pPr>
          </w:p>
        </w:tc>
        <w:tc>
          <w:tcPr>
            <w:tcW w:w="8693" w:type="dxa"/>
          </w:tcPr>
          <w:p w14:paraId="52DE677D" w14:textId="428F7694" w:rsidR="00814079" w:rsidRPr="00814079" w:rsidRDefault="00D60504" w:rsidP="00814079">
            <w:pPr>
              <w:pStyle w:val="ListParagraph"/>
              <w:numPr>
                <w:ilvl w:val="0"/>
                <w:numId w:val="14"/>
              </w:numPr>
              <w:rPr>
                <w:iCs/>
              </w:rPr>
            </w:pPr>
            <w:r>
              <w:rPr>
                <w:iCs/>
              </w:rPr>
              <w:t>Does the</w:t>
            </w:r>
            <w:r w:rsidR="00814079">
              <w:rPr>
                <w:iCs/>
              </w:rPr>
              <w:t xml:space="preserve"> recommendation</w:t>
            </w:r>
            <w:r>
              <w:rPr>
                <w:iCs/>
              </w:rPr>
              <w:t xml:space="preserve"> facilitate serving more clients</w:t>
            </w:r>
            <w:r w:rsidR="00814079">
              <w:rPr>
                <w:iCs/>
              </w:rPr>
              <w:t>?</w:t>
            </w:r>
            <w:r>
              <w:rPr>
                <w:iCs/>
              </w:rPr>
              <w:t xml:space="preserve">  Reducing waiting lists?</w:t>
            </w:r>
          </w:p>
        </w:tc>
      </w:tr>
      <w:tr w:rsidR="00814079" w14:paraId="14DBB91F" w14:textId="77777777" w:rsidTr="00C6370C">
        <w:tc>
          <w:tcPr>
            <w:tcW w:w="752" w:type="dxa"/>
            <w:shd w:val="clear" w:color="auto" w:fill="F2F2F2" w:themeFill="background1" w:themeFillShade="F2"/>
          </w:tcPr>
          <w:p w14:paraId="7C5DDDC4" w14:textId="77777777" w:rsidR="00814079" w:rsidRDefault="00814079" w:rsidP="009F3C55">
            <w:pPr>
              <w:rPr>
                <w:iCs/>
              </w:rPr>
            </w:pPr>
          </w:p>
        </w:tc>
        <w:tc>
          <w:tcPr>
            <w:tcW w:w="8693" w:type="dxa"/>
          </w:tcPr>
          <w:p w14:paraId="3811905B" w14:textId="6F97D95E" w:rsidR="00814079" w:rsidRDefault="00EE0DC4" w:rsidP="00814079">
            <w:pPr>
              <w:pStyle w:val="ListParagraph"/>
              <w:numPr>
                <w:ilvl w:val="0"/>
                <w:numId w:val="14"/>
              </w:numPr>
              <w:rPr>
                <w:iCs/>
              </w:rPr>
            </w:pPr>
            <w:r>
              <w:rPr>
                <w:iCs/>
              </w:rPr>
              <w:t>Does the recommendation reduce administrative burden?</w:t>
            </w:r>
            <w:r w:rsidR="00F53D5B">
              <w:rPr>
                <w:iCs/>
              </w:rPr>
              <w:t xml:space="preserve"> Simplify?</w:t>
            </w:r>
          </w:p>
        </w:tc>
      </w:tr>
      <w:tr w:rsidR="009D4E5F" w14:paraId="34D51C1C" w14:textId="77777777" w:rsidTr="00C6370C">
        <w:tc>
          <w:tcPr>
            <w:tcW w:w="752" w:type="dxa"/>
            <w:shd w:val="clear" w:color="auto" w:fill="F2F2F2" w:themeFill="background1" w:themeFillShade="F2"/>
          </w:tcPr>
          <w:p w14:paraId="07E777B3" w14:textId="77777777" w:rsidR="009D4E5F" w:rsidRDefault="009D4E5F" w:rsidP="009F3C55">
            <w:pPr>
              <w:rPr>
                <w:iCs/>
              </w:rPr>
            </w:pPr>
          </w:p>
        </w:tc>
        <w:tc>
          <w:tcPr>
            <w:tcW w:w="8693" w:type="dxa"/>
          </w:tcPr>
          <w:p w14:paraId="55E7B344" w14:textId="4B550CD5" w:rsidR="009D4E5F" w:rsidRDefault="009D4E5F" w:rsidP="00814079">
            <w:pPr>
              <w:pStyle w:val="ListParagraph"/>
              <w:numPr>
                <w:ilvl w:val="0"/>
                <w:numId w:val="14"/>
              </w:numPr>
              <w:rPr>
                <w:iCs/>
              </w:rPr>
            </w:pPr>
            <w:r>
              <w:rPr>
                <w:iCs/>
              </w:rPr>
              <w:t>Does the recommendation unify</w:t>
            </w:r>
            <w:r w:rsidR="001753C3">
              <w:rPr>
                <w:iCs/>
              </w:rPr>
              <w:t xml:space="preserve"> or standardize</w:t>
            </w:r>
            <w:r>
              <w:rPr>
                <w:iCs/>
              </w:rPr>
              <w:t xml:space="preserve"> approaches across State agencies</w:t>
            </w:r>
            <w:r w:rsidR="007F728D">
              <w:rPr>
                <w:iCs/>
              </w:rPr>
              <w:t>?</w:t>
            </w:r>
            <w:r>
              <w:rPr>
                <w:iCs/>
              </w:rPr>
              <w:t xml:space="preserve"> County Boards?</w:t>
            </w:r>
            <w:r w:rsidR="007F728D">
              <w:rPr>
                <w:iCs/>
              </w:rPr>
              <w:t xml:space="preserve">  Multiple providers or settings?</w:t>
            </w:r>
          </w:p>
        </w:tc>
      </w:tr>
      <w:tr w:rsidR="00814079" w14:paraId="18308EA3" w14:textId="77777777" w:rsidTr="00C6370C">
        <w:tc>
          <w:tcPr>
            <w:tcW w:w="752" w:type="dxa"/>
            <w:shd w:val="clear" w:color="auto" w:fill="F2F2F2" w:themeFill="background1" w:themeFillShade="F2"/>
          </w:tcPr>
          <w:p w14:paraId="396B3690" w14:textId="77777777" w:rsidR="00814079" w:rsidRDefault="00814079" w:rsidP="009F3C55">
            <w:pPr>
              <w:rPr>
                <w:iCs/>
              </w:rPr>
            </w:pPr>
          </w:p>
        </w:tc>
        <w:tc>
          <w:tcPr>
            <w:tcW w:w="8693" w:type="dxa"/>
          </w:tcPr>
          <w:p w14:paraId="6119070E" w14:textId="70C3B2E7" w:rsidR="00814079" w:rsidRDefault="007F728D" w:rsidP="00814079">
            <w:pPr>
              <w:pStyle w:val="ListParagraph"/>
              <w:numPr>
                <w:ilvl w:val="0"/>
                <w:numId w:val="14"/>
              </w:numPr>
              <w:rPr>
                <w:iCs/>
              </w:rPr>
            </w:pPr>
            <w:r>
              <w:rPr>
                <w:iCs/>
              </w:rPr>
              <w:t>Does the recommendation represent a modern approach?</w:t>
            </w:r>
            <w:r w:rsidR="00711B79">
              <w:rPr>
                <w:iCs/>
              </w:rPr>
              <w:t xml:space="preserve">  Embrace technology?</w:t>
            </w:r>
          </w:p>
        </w:tc>
      </w:tr>
      <w:tr w:rsidR="001753C3" w14:paraId="11D6B995" w14:textId="77777777" w:rsidTr="00C6370C">
        <w:tc>
          <w:tcPr>
            <w:tcW w:w="752" w:type="dxa"/>
            <w:shd w:val="clear" w:color="auto" w:fill="F2F2F2" w:themeFill="background1" w:themeFillShade="F2"/>
          </w:tcPr>
          <w:p w14:paraId="08CADCAF" w14:textId="77777777" w:rsidR="001753C3" w:rsidRDefault="001753C3" w:rsidP="009F3C55">
            <w:pPr>
              <w:rPr>
                <w:iCs/>
              </w:rPr>
            </w:pPr>
          </w:p>
        </w:tc>
        <w:tc>
          <w:tcPr>
            <w:tcW w:w="8693" w:type="dxa"/>
          </w:tcPr>
          <w:p w14:paraId="6980EB7B" w14:textId="1659D67F" w:rsidR="001753C3" w:rsidRDefault="001753C3" w:rsidP="00814079">
            <w:pPr>
              <w:pStyle w:val="ListParagraph"/>
              <w:numPr>
                <w:ilvl w:val="0"/>
                <w:numId w:val="14"/>
              </w:numPr>
              <w:rPr>
                <w:iCs/>
              </w:rPr>
            </w:pPr>
            <w:r>
              <w:rPr>
                <w:iCs/>
              </w:rPr>
              <w:t>Is the recommendation affordable – an efficient and effective use of limited resources?</w:t>
            </w:r>
          </w:p>
        </w:tc>
      </w:tr>
      <w:tr w:rsidR="007F728D" w14:paraId="66005CD0" w14:textId="77777777" w:rsidTr="00C6370C">
        <w:tc>
          <w:tcPr>
            <w:tcW w:w="752" w:type="dxa"/>
            <w:shd w:val="clear" w:color="auto" w:fill="F2F2F2" w:themeFill="background1" w:themeFillShade="F2"/>
          </w:tcPr>
          <w:p w14:paraId="417DB0B4" w14:textId="77777777" w:rsidR="007F728D" w:rsidRDefault="007F728D" w:rsidP="009F3C55">
            <w:pPr>
              <w:rPr>
                <w:iCs/>
              </w:rPr>
            </w:pPr>
          </w:p>
        </w:tc>
        <w:tc>
          <w:tcPr>
            <w:tcW w:w="8693" w:type="dxa"/>
          </w:tcPr>
          <w:p w14:paraId="0DF0B299" w14:textId="2CD79569" w:rsidR="007F728D" w:rsidRDefault="007F728D" w:rsidP="00814079">
            <w:pPr>
              <w:pStyle w:val="ListParagraph"/>
              <w:numPr>
                <w:ilvl w:val="0"/>
                <w:numId w:val="14"/>
              </w:numPr>
              <w:rPr>
                <w:iCs/>
              </w:rPr>
            </w:pPr>
            <w:r>
              <w:rPr>
                <w:iCs/>
              </w:rPr>
              <w:t>Does the benefit of the recommendation balance with the cost of implementation</w:t>
            </w:r>
            <w:r w:rsidR="00E853D3">
              <w:rPr>
                <w:iCs/>
              </w:rPr>
              <w:t>/ongoing capacity</w:t>
            </w:r>
            <w:r>
              <w:rPr>
                <w:iCs/>
              </w:rPr>
              <w:t>?</w:t>
            </w:r>
          </w:p>
        </w:tc>
      </w:tr>
      <w:tr w:rsidR="00814079" w14:paraId="33E4DDB4" w14:textId="77777777" w:rsidTr="00C6370C">
        <w:tc>
          <w:tcPr>
            <w:tcW w:w="752" w:type="dxa"/>
            <w:shd w:val="clear" w:color="auto" w:fill="F2F2F2" w:themeFill="background1" w:themeFillShade="F2"/>
          </w:tcPr>
          <w:p w14:paraId="7751B671" w14:textId="77777777" w:rsidR="00814079" w:rsidRDefault="00814079" w:rsidP="009F3C55">
            <w:pPr>
              <w:rPr>
                <w:iCs/>
              </w:rPr>
            </w:pPr>
          </w:p>
        </w:tc>
        <w:tc>
          <w:tcPr>
            <w:tcW w:w="8693" w:type="dxa"/>
          </w:tcPr>
          <w:p w14:paraId="14D1137A" w14:textId="601FE973" w:rsidR="00814079" w:rsidRPr="00141F7B" w:rsidRDefault="00E853D3" w:rsidP="00814079">
            <w:pPr>
              <w:pStyle w:val="ListParagraph"/>
              <w:numPr>
                <w:ilvl w:val="0"/>
                <w:numId w:val="14"/>
              </w:numPr>
              <w:rPr>
                <w:iCs/>
              </w:rPr>
            </w:pPr>
            <w:r w:rsidRPr="00141F7B">
              <w:rPr>
                <w:iCs/>
              </w:rPr>
              <w:t xml:space="preserve">Does the recommendation </w:t>
            </w:r>
            <w:r w:rsidR="00014D28" w:rsidRPr="00141F7B">
              <w:rPr>
                <w:iCs/>
              </w:rPr>
              <w:t>help the system serve individual with more severe disabilities or who have medically complex issues?</w:t>
            </w:r>
          </w:p>
        </w:tc>
      </w:tr>
      <w:tr w:rsidR="00814079" w14:paraId="24973FFD" w14:textId="77777777" w:rsidTr="00C6370C">
        <w:tc>
          <w:tcPr>
            <w:tcW w:w="752" w:type="dxa"/>
            <w:shd w:val="clear" w:color="auto" w:fill="F2F2F2" w:themeFill="background1" w:themeFillShade="F2"/>
          </w:tcPr>
          <w:p w14:paraId="48B3BBDF" w14:textId="77777777" w:rsidR="00814079" w:rsidRDefault="00814079" w:rsidP="009F3C55">
            <w:pPr>
              <w:rPr>
                <w:iCs/>
              </w:rPr>
            </w:pPr>
          </w:p>
        </w:tc>
        <w:tc>
          <w:tcPr>
            <w:tcW w:w="8693" w:type="dxa"/>
          </w:tcPr>
          <w:p w14:paraId="323B361A" w14:textId="619A5234" w:rsidR="00814079" w:rsidRDefault="00E853D3" w:rsidP="00814079">
            <w:pPr>
              <w:pStyle w:val="ListParagraph"/>
              <w:numPr>
                <w:ilvl w:val="0"/>
                <w:numId w:val="14"/>
              </w:numPr>
              <w:rPr>
                <w:iCs/>
              </w:rPr>
            </w:pPr>
            <w:r>
              <w:rPr>
                <w:iCs/>
              </w:rPr>
              <w:t>Does the recommendation deliver public value?</w:t>
            </w:r>
            <w:r w:rsidR="00014D28">
              <w:rPr>
                <w:iCs/>
              </w:rPr>
              <w:t xml:space="preserve">  Would most taxpayers feel this recommendation is worthy of the taxpayer’s time, money and trust? </w:t>
            </w:r>
          </w:p>
        </w:tc>
      </w:tr>
      <w:tr w:rsidR="00814079" w14:paraId="426CBD2B" w14:textId="77777777" w:rsidTr="00C6370C">
        <w:tc>
          <w:tcPr>
            <w:tcW w:w="752" w:type="dxa"/>
            <w:shd w:val="clear" w:color="auto" w:fill="F2F2F2" w:themeFill="background1" w:themeFillShade="F2"/>
          </w:tcPr>
          <w:p w14:paraId="139F96BF" w14:textId="77777777" w:rsidR="00814079" w:rsidRDefault="00814079" w:rsidP="009F3C55">
            <w:pPr>
              <w:rPr>
                <w:iCs/>
              </w:rPr>
            </w:pPr>
          </w:p>
        </w:tc>
        <w:tc>
          <w:tcPr>
            <w:tcW w:w="8693" w:type="dxa"/>
          </w:tcPr>
          <w:p w14:paraId="6C66E504" w14:textId="7446CE29" w:rsidR="00814079" w:rsidRDefault="00BE02DF" w:rsidP="00814079">
            <w:pPr>
              <w:pStyle w:val="ListParagraph"/>
              <w:numPr>
                <w:ilvl w:val="0"/>
                <w:numId w:val="14"/>
              </w:numPr>
              <w:rPr>
                <w:iCs/>
              </w:rPr>
            </w:pPr>
            <w:r>
              <w:rPr>
                <w:iCs/>
              </w:rPr>
              <w:t>Does the recommendation move the system toward quality, dependable</w:t>
            </w:r>
            <w:r w:rsidR="00F96C6A">
              <w:rPr>
                <w:iCs/>
              </w:rPr>
              <w:t>, equitable</w:t>
            </w:r>
            <w:r>
              <w:rPr>
                <w:iCs/>
              </w:rPr>
              <w:t xml:space="preserve"> service regardless of where an individual lives in Ohio?</w:t>
            </w:r>
          </w:p>
        </w:tc>
      </w:tr>
      <w:tr w:rsidR="00814079" w14:paraId="45D0BEBF" w14:textId="77777777" w:rsidTr="00C6370C">
        <w:tc>
          <w:tcPr>
            <w:tcW w:w="752" w:type="dxa"/>
            <w:shd w:val="clear" w:color="auto" w:fill="F2F2F2" w:themeFill="background1" w:themeFillShade="F2"/>
          </w:tcPr>
          <w:p w14:paraId="25B67647" w14:textId="77777777" w:rsidR="00814079" w:rsidRDefault="00814079" w:rsidP="009F3C55">
            <w:pPr>
              <w:rPr>
                <w:iCs/>
              </w:rPr>
            </w:pPr>
          </w:p>
        </w:tc>
        <w:tc>
          <w:tcPr>
            <w:tcW w:w="8693" w:type="dxa"/>
          </w:tcPr>
          <w:p w14:paraId="63E43BA3" w14:textId="6AE448E2" w:rsidR="00814079" w:rsidRDefault="001753C3" w:rsidP="00814079">
            <w:pPr>
              <w:pStyle w:val="ListParagraph"/>
              <w:numPr>
                <w:ilvl w:val="0"/>
                <w:numId w:val="14"/>
              </w:numPr>
              <w:rPr>
                <w:iCs/>
              </w:rPr>
            </w:pPr>
            <w:r>
              <w:rPr>
                <w:iCs/>
              </w:rPr>
              <w:t>Does the recommendation address racial bias?</w:t>
            </w:r>
          </w:p>
        </w:tc>
      </w:tr>
      <w:tr w:rsidR="001753C3" w14:paraId="284B389B" w14:textId="77777777" w:rsidTr="00C6370C">
        <w:tc>
          <w:tcPr>
            <w:tcW w:w="752" w:type="dxa"/>
            <w:shd w:val="clear" w:color="auto" w:fill="F2F2F2" w:themeFill="background1" w:themeFillShade="F2"/>
          </w:tcPr>
          <w:p w14:paraId="5D2D69EB" w14:textId="77777777" w:rsidR="001753C3" w:rsidRDefault="001753C3" w:rsidP="009F3C55">
            <w:pPr>
              <w:rPr>
                <w:iCs/>
              </w:rPr>
            </w:pPr>
          </w:p>
        </w:tc>
        <w:tc>
          <w:tcPr>
            <w:tcW w:w="8693" w:type="dxa"/>
          </w:tcPr>
          <w:p w14:paraId="32455143" w14:textId="6AE5E0B1" w:rsidR="001753C3" w:rsidRPr="00814079" w:rsidRDefault="001753C3" w:rsidP="009F3C55">
            <w:pPr>
              <w:pStyle w:val="ListParagraph"/>
              <w:numPr>
                <w:ilvl w:val="0"/>
                <w:numId w:val="14"/>
              </w:numPr>
              <w:rPr>
                <w:iCs/>
              </w:rPr>
            </w:pPr>
            <w:r>
              <w:rPr>
                <w:iCs/>
              </w:rPr>
              <w:t>Is this recommendation “necessary to meet the charge</w:t>
            </w:r>
            <w:r w:rsidR="00F83EDF">
              <w:rPr>
                <w:iCs/>
              </w:rPr>
              <w:t>” and not just “nice to have”</w:t>
            </w:r>
            <w:r>
              <w:rPr>
                <w:iCs/>
              </w:rPr>
              <w:t>?</w:t>
            </w:r>
          </w:p>
        </w:tc>
      </w:tr>
    </w:tbl>
    <w:p w14:paraId="1FF21EC2" w14:textId="77777777" w:rsidR="00814079" w:rsidRPr="00814079" w:rsidRDefault="00814079" w:rsidP="00D213E8">
      <w:pPr>
        <w:spacing w:after="0"/>
        <w:rPr>
          <w:iCs/>
          <w:sz w:val="16"/>
          <w:szCs w:val="16"/>
        </w:rPr>
      </w:pPr>
    </w:p>
    <w:p w14:paraId="5FAA3083" w14:textId="1F14068E" w:rsidR="00851AC4" w:rsidRDefault="00851AC4" w:rsidP="00D213E8">
      <w:pPr>
        <w:spacing w:after="0"/>
        <w:rPr>
          <w:iCs/>
          <w:sz w:val="10"/>
          <w:szCs w:val="10"/>
        </w:rPr>
      </w:pPr>
    </w:p>
    <w:p w14:paraId="1BC8F308" w14:textId="27E7911E" w:rsidR="009D3679" w:rsidRDefault="005D58E8" w:rsidP="00D213E8">
      <w:pPr>
        <w:spacing w:after="0"/>
        <w:rPr>
          <w:b/>
          <w:bCs/>
          <w:iCs/>
        </w:rPr>
      </w:pPr>
      <w:r>
        <w:rPr>
          <w:b/>
          <w:bCs/>
          <w:iCs/>
        </w:rPr>
        <w:t>Instructions:</w:t>
      </w:r>
    </w:p>
    <w:p w14:paraId="60B0CAD0" w14:textId="4274E86C" w:rsidR="00A92D46" w:rsidRPr="005D58E8" w:rsidRDefault="005D58E8" w:rsidP="00D213E8">
      <w:pPr>
        <w:spacing w:after="0"/>
        <w:rPr>
          <w:iCs/>
        </w:rPr>
      </w:pPr>
      <w:r>
        <w:rPr>
          <w:iCs/>
        </w:rPr>
        <w:t xml:space="preserve">Each sub-committee will fill out completely one Blueprint Recommendation Form for each recommendation.  Be concise.  Report what is needed for the full membership to understand the context of the recommendation, the recommendation itself, and how the recommendation can impact expected outcomes.  </w:t>
      </w:r>
    </w:p>
    <w:p w14:paraId="707D295B" w14:textId="77777777" w:rsidR="00282C12" w:rsidRPr="00282C12" w:rsidRDefault="00282C12" w:rsidP="00D213E8">
      <w:pPr>
        <w:spacing w:after="0"/>
        <w:rPr>
          <w:b/>
          <w:sz w:val="4"/>
          <w:szCs w:val="4"/>
        </w:rPr>
      </w:pPr>
    </w:p>
    <w:p w14:paraId="29A54D4F" w14:textId="77777777" w:rsidR="0072076A" w:rsidRPr="00EF220E" w:rsidRDefault="0072076A" w:rsidP="00D213E8">
      <w:pPr>
        <w:spacing w:after="0"/>
        <w:rPr>
          <w:b/>
          <w:sz w:val="6"/>
          <w:szCs w:val="6"/>
        </w:rPr>
      </w:pPr>
    </w:p>
    <w:p w14:paraId="797D0CC2" w14:textId="77777777" w:rsidR="001D17DC" w:rsidRPr="00EF220E" w:rsidRDefault="001D17DC" w:rsidP="008E4ACE">
      <w:pPr>
        <w:spacing w:after="0"/>
        <w:rPr>
          <w:sz w:val="6"/>
          <w:szCs w:val="6"/>
        </w:rPr>
      </w:pPr>
    </w:p>
    <w:p w14:paraId="101F2F61" w14:textId="77777777" w:rsidR="000F54AC" w:rsidRPr="00E43602" w:rsidRDefault="000F54AC" w:rsidP="008E4ACE">
      <w:pPr>
        <w:spacing w:after="0"/>
        <w:rPr>
          <w:sz w:val="2"/>
          <w:szCs w:val="2"/>
        </w:rPr>
      </w:pPr>
    </w:p>
    <w:p w14:paraId="4B3AE34F" w14:textId="77777777" w:rsidR="00CD6836" w:rsidRPr="00EF220E" w:rsidRDefault="00CD6836" w:rsidP="00D213E8">
      <w:pPr>
        <w:spacing w:after="0"/>
        <w:rPr>
          <w:b/>
          <w:sz w:val="6"/>
          <w:szCs w:val="6"/>
        </w:rPr>
      </w:pPr>
    </w:p>
    <w:p w14:paraId="599D0A7B" w14:textId="59C841C2" w:rsidR="008E4ACE" w:rsidRDefault="008E4ACE" w:rsidP="00E43602">
      <w:pPr>
        <w:spacing w:after="0"/>
        <w:rPr>
          <w:i/>
          <w:sz w:val="4"/>
          <w:szCs w:val="4"/>
        </w:rPr>
      </w:pPr>
    </w:p>
    <w:p w14:paraId="608399A3" w14:textId="77777777" w:rsidR="009E72AC" w:rsidRDefault="009E72AC" w:rsidP="00E43602">
      <w:pPr>
        <w:spacing w:after="0"/>
        <w:rPr>
          <w:i/>
          <w:sz w:val="4"/>
          <w:szCs w:val="4"/>
        </w:rPr>
      </w:pPr>
    </w:p>
    <w:p w14:paraId="531FDD64" w14:textId="77777777" w:rsidR="00282C12" w:rsidRPr="00282C12" w:rsidRDefault="00282C12" w:rsidP="00282C12">
      <w:pPr>
        <w:spacing w:after="0"/>
        <w:rPr>
          <w:i/>
        </w:rPr>
      </w:pPr>
    </w:p>
    <w:sectPr w:rsidR="00282C12" w:rsidRPr="00282C12" w:rsidSect="00C6370C">
      <w:headerReference w:type="even" r:id="rId14"/>
      <w:headerReference w:type="default" r:id="rId15"/>
      <w:footerReference w:type="even" r:id="rId16"/>
      <w:footerReference w:type="default" r:id="rId17"/>
      <w:headerReference w:type="first" r:id="rId18"/>
      <w:footerReference w:type="first" r:id="rId19"/>
      <w:pgSz w:w="12240" w:h="15840"/>
      <w:pgMar w:top="1008" w:right="1152" w:bottom="1152" w:left="1440" w:header="720"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aron Bracone" w:date="2020-10-21T21:22:00Z" w:initials="AB">
    <w:p w14:paraId="7C019698" w14:textId="1DB9021B" w:rsidR="006C0A82" w:rsidRDefault="006C0A82">
      <w:pPr>
        <w:pStyle w:val="CommentText"/>
      </w:pPr>
      <w:r>
        <w:rPr>
          <w:rStyle w:val="CommentReference"/>
        </w:rPr>
        <w:annotationRef/>
      </w:r>
      <w:r>
        <w:t xml:space="preserve">Utilized to explore opportunities that create an atmosphere where purpose and drive can be found. Taking a holistic approach that is all encompassing to </w:t>
      </w:r>
      <w:r w:rsidR="00EE4BE5">
        <w:t xml:space="preserve">achieve </w:t>
      </w:r>
      <w:r>
        <w:t>outcomes.</w:t>
      </w:r>
    </w:p>
  </w:comment>
  <w:comment w:id="1" w:author="Steve Williams" w:date="2020-10-22T07:40:00Z" w:initials="SW">
    <w:p w14:paraId="3FEDA580" w14:textId="05E503D2" w:rsidR="00613F84" w:rsidRDefault="00613F84">
      <w:pPr>
        <w:pStyle w:val="CommentText"/>
      </w:pPr>
      <w:r>
        <w:rPr>
          <w:rStyle w:val="CommentReference"/>
        </w:rPr>
        <w:annotationRef/>
      </w:r>
      <w:r>
        <w:t xml:space="preserve">I am in agreement with </w:t>
      </w:r>
      <w:r w:rsidR="00F246B5">
        <w:t>language</w:t>
      </w:r>
      <w:r>
        <w:t xml:space="preserve"> adjustment</w:t>
      </w:r>
    </w:p>
  </w:comment>
  <w:comment w:id="2" w:author="Aaron Bracone" w:date="2020-10-20T15:02:00Z" w:initials="AB">
    <w:p w14:paraId="635FC514" w14:textId="7637E1F3" w:rsidR="004538E3" w:rsidRDefault="004538E3">
      <w:pPr>
        <w:pStyle w:val="CommentText"/>
      </w:pPr>
      <w:r>
        <w:rPr>
          <w:rStyle w:val="CommentReference"/>
        </w:rPr>
        <w:annotationRef/>
      </w:r>
      <w:r>
        <w:t xml:space="preserve">We should discuss the need of still </w:t>
      </w:r>
      <w:r w:rsidR="006C0A82">
        <w:t>having access to</w:t>
      </w:r>
      <w:r>
        <w:t xml:space="preserve"> ADS support in addition to work</w:t>
      </w:r>
      <w:r w:rsidR="006C0A82">
        <w:t>ing</w:t>
      </w:r>
      <w:r>
        <w:t xml:space="preserve"> in the community</w:t>
      </w:r>
      <w:r w:rsidR="001F47C5">
        <w:t>,</w:t>
      </w:r>
      <w:r>
        <w:t xml:space="preserve"> if they are under a certain </w:t>
      </w:r>
      <w:proofErr w:type="gramStart"/>
      <w:r>
        <w:t>amount</w:t>
      </w:r>
      <w:proofErr w:type="gramEnd"/>
      <w:r>
        <w:t xml:space="preserve"> of hours. Most end up with just a few hours of work, and that </w:t>
      </w:r>
      <w:r w:rsidR="007E1739">
        <w:t>is thei</w:t>
      </w:r>
      <w:r>
        <w:t>r only soc</w:t>
      </w:r>
      <w:r w:rsidR="00C80E96">
        <w:t>ial outlet</w:t>
      </w:r>
      <w:r w:rsidR="001F47C5">
        <w:t xml:space="preserve"> in life</w:t>
      </w:r>
      <w:r w:rsidR="00C80E96">
        <w:t xml:space="preserve">. </w:t>
      </w:r>
    </w:p>
  </w:comment>
  <w:comment w:id="3" w:author="Steve Williams" w:date="2020-10-22T07:41:00Z" w:initials="SW">
    <w:p w14:paraId="3DD03AE6" w14:textId="08421F51" w:rsidR="00F246B5" w:rsidRDefault="00F246B5">
      <w:pPr>
        <w:pStyle w:val="CommentText"/>
      </w:pPr>
      <w:r>
        <w:rPr>
          <w:rStyle w:val="CommentReference"/>
        </w:rPr>
        <w:annotationRef/>
      </w:r>
      <w:r>
        <w:t>I do agree depending on the outcome in play this could be an ADS service or HPC so as not to lead to isolation of those in employment.</w:t>
      </w:r>
    </w:p>
  </w:comment>
  <w:comment w:id="4" w:author="Aaron Bracone" w:date="2020-10-20T15:10:00Z" w:initials="AB">
    <w:p w14:paraId="078BE248" w14:textId="2F07B22B" w:rsidR="00C80E96" w:rsidRDefault="00C80E96">
      <w:pPr>
        <w:pStyle w:val="CommentText"/>
      </w:pPr>
      <w:r>
        <w:rPr>
          <w:rStyle w:val="CommentReference"/>
        </w:rPr>
        <w:annotationRef/>
      </w:r>
      <w:r>
        <w:t xml:space="preserve">This should be based on the complex assessed needs of the person supported and not be </w:t>
      </w:r>
      <w:r w:rsidR="00566D7B">
        <w:t xml:space="preserve">so concretely. </w:t>
      </w:r>
    </w:p>
  </w:comment>
  <w:comment w:id="5" w:author="Steve Williams" w:date="2020-10-22T07:43:00Z" w:initials="SW">
    <w:p w14:paraId="6BB820A5" w14:textId="2EB3C459" w:rsidR="00F246B5" w:rsidRDefault="00F246B5">
      <w:pPr>
        <w:pStyle w:val="CommentText"/>
      </w:pPr>
      <w:r>
        <w:rPr>
          <w:rStyle w:val="CommentReference"/>
        </w:rPr>
        <w:annotationRef/>
      </w:r>
    </w:p>
  </w:comment>
  <w:comment w:id="6" w:author="Aaron Bracone" w:date="2020-10-20T15:13:00Z" w:initials="AB">
    <w:p w14:paraId="2D621BEF" w14:textId="0F7853D1" w:rsidR="00C80E96" w:rsidRDefault="00C80E96">
      <w:pPr>
        <w:pStyle w:val="CommentText"/>
      </w:pPr>
      <w:r>
        <w:rPr>
          <w:rStyle w:val="CommentReference"/>
        </w:rPr>
        <w:annotationRef/>
      </w:r>
      <w:r>
        <w:t xml:space="preserve">We should have one base rate for </w:t>
      </w:r>
      <w:proofErr w:type="gramStart"/>
      <w:r>
        <w:t>facility based</w:t>
      </w:r>
      <w:proofErr w:type="gramEnd"/>
      <w:r>
        <w:t xml:space="preserve"> servi</w:t>
      </w:r>
      <w:r w:rsidR="00566D7B">
        <w:t xml:space="preserve">ces. </w:t>
      </w:r>
    </w:p>
  </w:comment>
  <w:comment w:id="7" w:author="Steve Williams" w:date="2020-10-22T07:45:00Z" w:initials="SW">
    <w:p w14:paraId="41804C6B" w14:textId="7E72EF54" w:rsidR="00F246B5" w:rsidRDefault="00F246B5">
      <w:pPr>
        <w:pStyle w:val="CommentText"/>
      </w:pPr>
      <w:r>
        <w:rPr>
          <w:rStyle w:val="CommentReference"/>
        </w:rPr>
        <w:annotationRef/>
      </w:r>
      <w:r>
        <w:t>That is how I see it as well, with adjustments based on assessed need  for wheelchair use, behavioral concerns and complexed medical needs.</w:t>
      </w:r>
    </w:p>
  </w:comment>
  <w:comment w:id="8" w:author="Aaron Bracone" w:date="2020-10-21T17:49:00Z" w:initials="AB">
    <w:p w14:paraId="16343FBC" w14:textId="0C957CA3" w:rsidR="00566D7B" w:rsidRDefault="00566D7B">
      <w:pPr>
        <w:pStyle w:val="CommentText"/>
      </w:pPr>
      <w:r>
        <w:rPr>
          <w:rStyle w:val="CommentReference"/>
        </w:rPr>
        <w:annotationRef/>
      </w:r>
      <w:r>
        <w:t xml:space="preserve">This should be done at a higher rate to incentive the providers to do more </w:t>
      </w:r>
      <w:proofErr w:type="gramStart"/>
      <w:r>
        <w:t>community based</w:t>
      </w:r>
      <w:proofErr w:type="gramEnd"/>
      <w:r>
        <w:t xml:space="preserve"> services instead of in</w:t>
      </w:r>
      <w:r w:rsidR="006C0A82">
        <w:t>side the programs</w:t>
      </w:r>
      <w:r>
        <w:t xml:space="preserve">. </w:t>
      </w:r>
    </w:p>
  </w:comment>
  <w:comment w:id="9" w:author="Steve Williams" w:date="2020-10-22T07:47:00Z" w:initials="SW">
    <w:p w14:paraId="1A54556A" w14:textId="6B340CBF" w:rsidR="00F246B5" w:rsidRDefault="00F246B5">
      <w:pPr>
        <w:pStyle w:val="CommentText"/>
      </w:pPr>
      <w:r>
        <w:rPr>
          <w:rStyle w:val="CommentReference"/>
        </w:rPr>
        <w:annotationRef/>
      </w:r>
      <w:r>
        <w:t xml:space="preserve"> that this how I envision it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019698" w15:done="0"/>
  <w15:commentEx w15:paraId="3FEDA580" w15:paraIdParent="7C019698" w15:done="0"/>
  <w15:commentEx w15:paraId="635FC514" w15:done="0"/>
  <w15:commentEx w15:paraId="3DD03AE6" w15:paraIdParent="635FC514" w15:done="0"/>
  <w15:commentEx w15:paraId="078BE248" w15:done="0"/>
  <w15:commentEx w15:paraId="6BB820A5" w15:paraIdParent="078BE248" w15:done="0"/>
  <w15:commentEx w15:paraId="2D621BEF" w15:done="0"/>
  <w15:commentEx w15:paraId="41804C6B" w15:paraIdParent="2D621BEF" w15:done="0"/>
  <w15:commentEx w15:paraId="16343FBC" w15:done="0"/>
  <w15:commentEx w15:paraId="1A54556A" w15:paraIdParent="16343F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B251F" w16cex:dateUtc="2020-10-22T01:22:00Z"/>
  <w16cex:commentExtensible w16cex:durableId="23397A90" w16cex:dateUtc="2020-10-20T19:02:00Z"/>
  <w16cex:commentExtensible w16cex:durableId="23397C7F" w16cex:dateUtc="2020-10-20T19:10:00Z"/>
  <w16cex:commentExtensible w16cex:durableId="23397D19" w16cex:dateUtc="2020-10-20T19:13:00Z"/>
  <w16cex:commentExtensible w16cex:durableId="233AF32D" w16cex:dateUtc="2020-10-21T2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019698" w16cid:durableId="233B251F"/>
  <w16cid:commentId w16cid:paraId="3FEDA580" w16cid:durableId="233BB5D3"/>
  <w16cid:commentId w16cid:paraId="635FC514" w16cid:durableId="23397A90"/>
  <w16cid:commentId w16cid:paraId="3DD03AE6" w16cid:durableId="233BB619"/>
  <w16cid:commentId w16cid:paraId="078BE248" w16cid:durableId="23397C7F"/>
  <w16cid:commentId w16cid:paraId="6BB820A5" w16cid:durableId="233BB6A5"/>
  <w16cid:commentId w16cid:paraId="2D621BEF" w16cid:durableId="23397D19"/>
  <w16cid:commentId w16cid:paraId="41804C6B" w16cid:durableId="233BB70B"/>
  <w16cid:commentId w16cid:paraId="16343FBC" w16cid:durableId="233AF32D"/>
  <w16cid:commentId w16cid:paraId="1A54556A" w16cid:durableId="233BB7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0C839" w14:textId="77777777" w:rsidR="00E62B6A" w:rsidRDefault="00E62B6A" w:rsidP="001D17DC">
      <w:pPr>
        <w:spacing w:after="0" w:line="240" w:lineRule="auto"/>
      </w:pPr>
      <w:r>
        <w:separator/>
      </w:r>
    </w:p>
  </w:endnote>
  <w:endnote w:type="continuationSeparator" w:id="0">
    <w:p w14:paraId="4D3FE854" w14:textId="77777777" w:rsidR="00E62B6A" w:rsidRDefault="00E62B6A" w:rsidP="001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F1F2B" w14:textId="77777777" w:rsidR="00803320" w:rsidRDefault="0080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4527" w14:textId="1DC58542" w:rsidR="00620C98" w:rsidRPr="004B23C7" w:rsidRDefault="00CF20BC" w:rsidP="00620C98">
    <w:pPr>
      <w:pStyle w:val="Footer"/>
      <w:rPr>
        <w:u w:val="single"/>
      </w:rPr>
    </w:pPr>
    <w:r>
      <w:t>Blueprint Group:</w:t>
    </w:r>
    <w:r w:rsidR="00620C98">
      <w:t xml:space="preserve"> Draft Working Document</w:t>
    </w:r>
    <w:r>
      <w:t>, Not for Distribution</w:t>
    </w:r>
    <w:r w:rsidR="00620C98">
      <w:t xml:space="preserve"> __</w:t>
    </w:r>
    <w:r w:rsidR="00620C98">
      <w:rPr>
        <w:u w:val="single"/>
      </w:rPr>
      <w:t>DATE__</w:t>
    </w:r>
  </w:p>
  <w:p w14:paraId="515EDEC4" w14:textId="54B1D49A" w:rsidR="00B3519B" w:rsidRDefault="00B3519B">
    <w:pPr>
      <w:pStyle w:val="Footer"/>
    </w:pPr>
  </w:p>
  <w:p w14:paraId="074E840E" w14:textId="77777777" w:rsidR="00B3519B" w:rsidRDefault="00B35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C19A" w14:textId="77777777" w:rsidR="00803320" w:rsidRDefault="00803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E7A53" w14:textId="77777777" w:rsidR="00E62B6A" w:rsidRDefault="00E62B6A" w:rsidP="001D17DC">
      <w:pPr>
        <w:spacing w:after="0" w:line="240" w:lineRule="auto"/>
      </w:pPr>
      <w:r>
        <w:separator/>
      </w:r>
    </w:p>
  </w:footnote>
  <w:footnote w:type="continuationSeparator" w:id="0">
    <w:p w14:paraId="7A0966B8" w14:textId="77777777" w:rsidR="00E62B6A" w:rsidRDefault="00E62B6A" w:rsidP="001D1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F374" w14:textId="2E4D99C9" w:rsidR="00803320" w:rsidRDefault="00E62B6A">
    <w:pPr>
      <w:pStyle w:val="Header"/>
    </w:pPr>
    <w:r>
      <w:rPr>
        <w:noProof/>
      </w:rPr>
      <w:pict w14:anchorId="72116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1"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73E02" w14:textId="6DA15891" w:rsidR="00803320" w:rsidRDefault="00E62B6A">
    <w:pPr>
      <w:pStyle w:val="Header"/>
    </w:pPr>
    <w:r>
      <w:rPr>
        <w:noProof/>
      </w:rPr>
      <w:pict w14:anchorId="61CFA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2"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920D4" w14:textId="15F9A321" w:rsidR="00803320" w:rsidRDefault="00E62B6A">
    <w:pPr>
      <w:pStyle w:val="Header"/>
    </w:pPr>
    <w:r>
      <w:rPr>
        <w:noProof/>
      </w:rPr>
      <w:pict w14:anchorId="24F3D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0"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07E1"/>
    <w:multiLevelType w:val="hybridMultilevel"/>
    <w:tmpl w:val="CBC8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E7998"/>
    <w:multiLevelType w:val="hybridMultilevel"/>
    <w:tmpl w:val="1242EA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32EF8"/>
    <w:multiLevelType w:val="hybridMultilevel"/>
    <w:tmpl w:val="229C1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D67A93"/>
    <w:multiLevelType w:val="hybridMultilevel"/>
    <w:tmpl w:val="7178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96EAF"/>
    <w:multiLevelType w:val="hybridMultilevel"/>
    <w:tmpl w:val="7CB21AF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B06AA"/>
    <w:multiLevelType w:val="hybridMultilevel"/>
    <w:tmpl w:val="D4AC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F4957"/>
    <w:multiLevelType w:val="hybridMultilevel"/>
    <w:tmpl w:val="F64A3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1A2C96"/>
    <w:multiLevelType w:val="hybridMultilevel"/>
    <w:tmpl w:val="6F08F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1B0D84"/>
    <w:multiLevelType w:val="hybridMultilevel"/>
    <w:tmpl w:val="4960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228C3"/>
    <w:multiLevelType w:val="hybridMultilevel"/>
    <w:tmpl w:val="3F3A2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64154"/>
    <w:multiLevelType w:val="hybridMultilevel"/>
    <w:tmpl w:val="F85A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138A1"/>
    <w:multiLevelType w:val="hybridMultilevel"/>
    <w:tmpl w:val="7F34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4E2262"/>
    <w:multiLevelType w:val="hybridMultilevel"/>
    <w:tmpl w:val="A4501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E5708"/>
    <w:multiLevelType w:val="hybridMultilevel"/>
    <w:tmpl w:val="3ADC68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51B26"/>
    <w:multiLevelType w:val="hybridMultilevel"/>
    <w:tmpl w:val="6F00C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26151"/>
    <w:multiLevelType w:val="hybridMultilevel"/>
    <w:tmpl w:val="66C40D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07589"/>
    <w:multiLevelType w:val="hybridMultilevel"/>
    <w:tmpl w:val="C60C2D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D110E4"/>
    <w:multiLevelType w:val="hybridMultilevel"/>
    <w:tmpl w:val="4680222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10FE9"/>
    <w:multiLevelType w:val="hybridMultilevel"/>
    <w:tmpl w:val="43AA4C9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23C6A"/>
    <w:multiLevelType w:val="hybridMultilevel"/>
    <w:tmpl w:val="03F8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
  </w:num>
  <w:num w:numId="5">
    <w:abstractNumId w:val="13"/>
  </w:num>
  <w:num w:numId="6">
    <w:abstractNumId w:val="14"/>
  </w:num>
  <w:num w:numId="7">
    <w:abstractNumId w:val="18"/>
  </w:num>
  <w:num w:numId="8">
    <w:abstractNumId w:val="16"/>
  </w:num>
  <w:num w:numId="9">
    <w:abstractNumId w:val="15"/>
  </w:num>
  <w:num w:numId="10">
    <w:abstractNumId w:val="17"/>
  </w:num>
  <w:num w:numId="11">
    <w:abstractNumId w:val="4"/>
  </w:num>
  <w:num w:numId="12">
    <w:abstractNumId w:val="7"/>
  </w:num>
  <w:num w:numId="13">
    <w:abstractNumId w:val="2"/>
  </w:num>
  <w:num w:numId="14">
    <w:abstractNumId w:val="6"/>
  </w:num>
  <w:num w:numId="15">
    <w:abstractNumId w:val="19"/>
  </w:num>
  <w:num w:numId="16">
    <w:abstractNumId w:val="0"/>
  </w:num>
  <w:num w:numId="17">
    <w:abstractNumId w:val="12"/>
  </w:num>
  <w:num w:numId="18">
    <w:abstractNumId w:val="10"/>
  </w:num>
  <w:num w:numId="19">
    <w:abstractNumId w:val="3"/>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aron Bracone">
    <w15:presenceInfo w15:providerId="Windows Live" w15:userId="98b67d821d7f9dc9"/>
  </w15:person>
  <w15:person w15:author="Steve Williams">
    <w15:presenceInfo w15:providerId="AD" w15:userId="S-1-5-21-1016935641-404229928-277367133-1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3E8"/>
    <w:rsid w:val="00013FC3"/>
    <w:rsid w:val="00014D28"/>
    <w:rsid w:val="0002755D"/>
    <w:rsid w:val="000444A3"/>
    <w:rsid w:val="000471E2"/>
    <w:rsid w:val="000721C0"/>
    <w:rsid w:val="00084307"/>
    <w:rsid w:val="000B424A"/>
    <w:rsid w:val="000E393C"/>
    <w:rsid w:val="000F1D72"/>
    <w:rsid w:val="000F54AC"/>
    <w:rsid w:val="000F6733"/>
    <w:rsid w:val="00131B13"/>
    <w:rsid w:val="00141F7B"/>
    <w:rsid w:val="00151201"/>
    <w:rsid w:val="001753C3"/>
    <w:rsid w:val="001B300C"/>
    <w:rsid w:val="001C22DA"/>
    <w:rsid w:val="001D17DC"/>
    <w:rsid w:val="001F47C5"/>
    <w:rsid w:val="00225577"/>
    <w:rsid w:val="00243253"/>
    <w:rsid w:val="00282C12"/>
    <w:rsid w:val="002E461E"/>
    <w:rsid w:val="00314FAE"/>
    <w:rsid w:val="0032467E"/>
    <w:rsid w:val="00331160"/>
    <w:rsid w:val="00331FD8"/>
    <w:rsid w:val="00332B3E"/>
    <w:rsid w:val="00373407"/>
    <w:rsid w:val="0037563F"/>
    <w:rsid w:val="00384499"/>
    <w:rsid w:val="003C1C16"/>
    <w:rsid w:val="003C5038"/>
    <w:rsid w:val="00441393"/>
    <w:rsid w:val="00446D05"/>
    <w:rsid w:val="004538E3"/>
    <w:rsid w:val="00464354"/>
    <w:rsid w:val="00472307"/>
    <w:rsid w:val="004751DC"/>
    <w:rsid w:val="004A026C"/>
    <w:rsid w:val="004B3B29"/>
    <w:rsid w:val="004C16FB"/>
    <w:rsid w:val="004F1779"/>
    <w:rsid w:val="00514F7D"/>
    <w:rsid w:val="005367AB"/>
    <w:rsid w:val="005467BE"/>
    <w:rsid w:val="00566D7B"/>
    <w:rsid w:val="0057292F"/>
    <w:rsid w:val="0058005B"/>
    <w:rsid w:val="005A0A4C"/>
    <w:rsid w:val="005B5FBA"/>
    <w:rsid w:val="005B7DA3"/>
    <w:rsid w:val="005D58E8"/>
    <w:rsid w:val="005E0857"/>
    <w:rsid w:val="005E5CB0"/>
    <w:rsid w:val="005E64E6"/>
    <w:rsid w:val="005F00BF"/>
    <w:rsid w:val="005F391E"/>
    <w:rsid w:val="00600876"/>
    <w:rsid w:val="00613F84"/>
    <w:rsid w:val="00620C98"/>
    <w:rsid w:val="00666662"/>
    <w:rsid w:val="0069247F"/>
    <w:rsid w:val="006A1095"/>
    <w:rsid w:val="006A4711"/>
    <w:rsid w:val="006B1366"/>
    <w:rsid w:val="006C0A82"/>
    <w:rsid w:val="006D05EF"/>
    <w:rsid w:val="006E0BAA"/>
    <w:rsid w:val="006E57AF"/>
    <w:rsid w:val="006F1D44"/>
    <w:rsid w:val="0070009D"/>
    <w:rsid w:val="00703623"/>
    <w:rsid w:val="00711B79"/>
    <w:rsid w:val="0071356A"/>
    <w:rsid w:val="00716091"/>
    <w:rsid w:val="00717746"/>
    <w:rsid w:val="0072076A"/>
    <w:rsid w:val="00726529"/>
    <w:rsid w:val="00736D0D"/>
    <w:rsid w:val="0074229B"/>
    <w:rsid w:val="0076128D"/>
    <w:rsid w:val="00773199"/>
    <w:rsid w:val="00775184"/>
    <w:rsid w:val="00785540"/>
    <w:rsid w:val="007D0A36"/>
    <w:rsid w:val="007D418B"/>
    <w:rsid w:val="007E1739"/>
    <w:rsid w:val="007E179E"/>
    <w:rsid w:val="007E3F71"/>
    <w:rsid w:val="007F728D"/>
    <w:rsid w:val="008026B6"/>
    <w:rsid w:val="00803320"/>
    <w:rsid w:val="00814079"/>
    <w:rsid w:val="0082518C"/>
    <w:rsid w:val="00830EDD"/>
    <w:rsid w:val="00836F00"/>
    <w:rsid w:val="008460D0"/>
    <w:rsid w:val="00851AC4"/>
    <w:rsid w:val="00861CE4"/>
    <w:rsid w:val="008645CF"/>
    <w:rsid w:val="00872FBA"/>
    <w:rsid w:val="008A0175"/>
    <w:rsid w:val="008A5DC4"/>
    <w:rsid w:val="008B3CE6"/>
    <w:rsid w:val="008D1036"/>
    <w:rsid w:val="008E4ACE"/>
    <w:rsid w:val="008E4EC4"/>
    <w:rsid w:val="00930158"/>
    <w:rsid w:val="00933C01"/>
    <w:rsid w:val="00955D96"/>
    <w:rsid w:val="009617CE"/>
    <w:rsid w:val="00964118"/>
    <w:rsid w:val="00964D24"/>
    <w:rsid w:val="0097530F"/>
    <w:rsid w:val="00985E23"/>
    <w:rsid w:val="00990DE7"/>
    <w:rsid w:val="0099402A"/>
    <w:rsid w:val="009A7E2F"/>
    <w:rsid w:val="009D3679"/>
    <w:rsid w:val="009D4E5F"/>
    <w:rsid w:val="009E72AC"/>
    <w:rsid w:val="009F3F69"/>
    <w:rsid w:val="00A10269"/>
    <w:rsid w:val="00A265C9"/>
    <w:rsid w:val="00A47714"/>
    <w:rsid w:val="00A55BAD"/>
    <w:rsid w:val="00A92D46"/>
    <w:rsid w:val="00AA1472"/>
    <w:rsid w:val="00AA2175"/>
    <w:rsid w:val="00AA3466"/>
    <w:rsid w:val="00AA59FD"/>
    <w:rsid w:val="00AB5408"/>
    <w:rsid w:val="00AB7B2B"/>
    <w:rsid w:val="00AD116B"/>
    <w:rsid w:val="00AE21E3"/>
    <w:rsid w:val="00AE3194"/>
    <w:rsid w:val="00AF320E"/>
    <w:rsid w:val="00B06D48"/>
    <w:rsid w:val="00B21134"/>
    <w:rsid w:val="00B3218F"/>
    <w:rsid w:val="00B3519B"/>
    <w:rsid w:val="00B4239D"/>
    <w:rsid w:val="00B442CC"/>
    <w:rsid w:val="00B52F66"/>
    <w:rsid w:val="00B61C26"/>
    <w:rsid w:val="00B6441B"/>
    <w:rsid w:val="00B64D36"/>
    <w:rsid w:val="00B7617B"/>
    <w:rsid w:val="00B84240"/>
    <w:rsid w:val="00BA72DE"/>
    <w:rsid w:val="00BD6846"/>
    <w:rsid w:val="00BE02DF"/>
    <w:rsid w:val="00BE2CF0"/>
    <w:rsid w:val="00BF244F"/>
    <w:rsid w:val="00C06DD4"/>
    <w:rsid w:val="00C11136"/>
    <w:rsid w:val="00C31708"/>
    <w:rsid w:val="00C530F6"/>
    <w:rsid w:val="00C631B9"/>
    <w:rsid w:val="00C6370C"/>
    <w:rsid w:val="00C7102D"/>
    <w:rsid w:val="00C80AE2"/>
    <w:rsid w:val="00C80E96"/>
    <w:rsid w:val="00C844FD"/>
    <w:rsid w:val="00CC019F"/>
    <w:rsid w:val="00CD2214"/>
    <w:rsid w:val="00CD6836"/>
    <w:rsid w:val="00CE33FA"/>
    <w:rsid w:val="00CF0AF2"/>
    <w:rsid w:val="00CF20BC"/>
    <w:rsid w:val="00CF5DAF"/>
    <w:rsid w:val="00D213E8"/>
    <w:rsid w:val="00D25473"/>
    <w:rsid w:val="00D3231F"/>
    <w:rsid w:val="00D35057"/>
    <w:rsid w:val="00D51630"/>
    <w:rsid w:val="00D55651"/>
    <w:rsid w:val="00D60504"/>
    <w:rsid w:val="00D70D35"/>
    <w:rsid w:val="00D9343C"/>
    <w:rsid w:val="00D93E60"/>
    <w:rsid w:val="00DB04CE"/>
    <w:rsid w:val="00DE6675"/>
    <w:rsid w:val="00DE780F"/>
    <w:rsid w:val="00E27E3E"/>
    <w:rsid w:val="00E43602"/>
    <w:rsid w:val="00E57E62"/>
    <w:rsid w:val="00E62B6A"/>
    <w:rsid w:val="00E853D3"/>
    <w:rsid w:val="00EA5241"/>
    <w:rsid w:val="00EB157C"/>
    <w:rsid w:val="00EE0DC4"/>
    <w:rsid w:val="00EE4BE5"/>
    <w:rsid w:val="00EF220E"/>
    <w:rsid w:val="00EF27B7"/>
    <w:rsid w:val="00F226BB"/>
    <w:rsid w:val="00F246B5"/>
    <w:rsid w:val="00F42C6E"/>
    <w:rsid w:val="00F51A94"/>
    <w:rsid w:val="00F53D5B"/>
    <w:rsid w:val="00F83EDF"/>
    <w:rsid w:val="00F91917"/>
    <w:rsid w:val="00F96C6A"/>
    <w:rsid w:val="00FA362B"/>
    <w:rsid w:val="00FA7C2B"/>
    <w:rsid w:val="00FC5273"/>
    <w:rsid w:val="00FE428D"/>
    <w:rsid w:val="00FF65F0"/>
    <w:rsid w:val="00FF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2856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61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540"/>
    <w:pPr>
      <w:ind w:left="720"/>
      <w:contextualSpacing/>
    </w:pPr>
  </w:style>
  <w:style w:type="paragraph" w:styleId="BalloonText">
    <w:name w:val="Balloon Text"/>
    <w:basedOn w:val="Normal"/>
    <w:link w:val="BalloonTextChar"/>
    <w:uiPriority w:val="99"/>
    <w:semiHidden/>
    <w:unhideWhenUsed/>
    <w:rsid w:val="00FF6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6D5"/>
    <w:rPr>
      <w:rFonts w:ascii="Tahoma" w:hAnsi="Tahoma" w:cs="Tahoma"/>
      <w:sz w:val="16"/>
      <w:szCs w:val="16"/>
    </w:rPr>
  </w:style>
  <w:style w:type="paragraph" w:styleId="Header">
    <w:name w:val="header"/>
    <w:basedOn w:val="Normal"/>
    <w:link w:val="HeaderChar"/>
    <w:uiPriority w:val="99"/>
    <w:unhideWhenUsed/>
    <w:rsid w:val="001D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DC"/>
  </w:style>
  <w:style w:type="paragraph" w:styleId="Footer">
    <w:name w:val="footer"/>
    <w:basedOn w:val="Normal"/>
    <w:link w:val="FooterChar"/>
    <w:uiPriority w:val="99"/>
    <w:unhideWhenUsed/>
    <w:rsid w:val="001D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DC"/>
  </w:style>
  <w:style w:type="paragraph" w:styleId="NormalWeb">
    <w:name w:val="Normal (Web)"/>
    <w:basedOn w:val="Normal"/>
    <w:uiPriority w:val="99"/>
    <w:semiHidden/>
    <w:unhideWhenUsed/>
    <w:rsid w:val="004C16FB"/>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4C16FB"/>
    <w:rPr>
      <w:color w:val="0000FF"/>
      <w:u w:val="single"/>
    </w:rPr>
  </w:style>
  <w:style w:type="character" w:styleId="UnresolvedMention">
    <w:name w:val="Unresolved Mention"/>
    <w:basedOn w:val="DefaultParagraphFont"/>
    <w:uiPriority w:val="99"/>
    <w:rsid w:val="005B7DA3"/>
    <w:rPr>
      <w:color w:val="605E5C"/>
      <w:shd w:val="clear" w:color="auto" w:fill="E1DFDD"/>
    </w:rPr>
  </w:style>
  <w:style w:type="character" w:styleId="CommentReference">
    <w:name w:val="annotation reference"/>
    <w:basedOn w:val="DefaultParagraphFont"/>
    <w:uiPriority w:val="99"/>
    <w:semiHidden/>
    <w:unhideWhenUsed/>
    <w:rsid w:val="004538E3"/>
    <w:rPr>
      <w:sz w:val="16"/>
      <w:szCs w:val="16"/>
    </w:rPr>
  </w:style>
  <w:style w:type="paragraph" w:styleId="CommentText">
    <w:name w:val="annotation text"/>
    <w:basedOn w:val="Normal"/>
    <w:link w:val="CommentTextChar"/>
    <w:uiPriority w:val="99"/>
    <w:semiHidden/>
    <w:unhideWhenUsed/>
    <w:rsid w:val="004538E3"/>
    <w:pPr>
      <w:spacing w:line="240" w:lineRule="auto"/>
    </w:pPr>
    <w:rPr>
      <w:sz w:val="20"/>
      <w:szCs w:val="20"/>
    </w:rPr>
  </w:style>
  <w:style w:type="character" w:customStyle="1" w:styleId="CommentTextChar">
    <w:name w:val="Comment Text Char"/>
    <w:basedOn w:val="DefaultParagraphFont"/>
    <w:link w:val="CommentText"/>
    <w:uiPriority w:val="99"/>
    <w:semiHidden/>
    <w:rsid w:val="004538E3"/>
    <w:rPr>
      <w:sz w:val="20"/>
      <w:szCs w:val="20"/>
    </w:rPr>
  </w:style>
  <w:style w:type="paragraph" w:styleId="CommentSubject">
    <w:name w:val="annotation subject"/>
    <w:basedOn w:val="CommentText"/>
    <w:next w:val="CommentText"/>
    <w:link w:val="CommentSubjectChar"/>
    <w:uiPriority w:val="99"/>
    <w:semiHidden/>
    <w:unhideWhenUsed/>
    <w:rsid w:val="004538E3"/>
    <w:rPr>
      <w:b/>
      <w:bCs/>
    </w:rPr>
  </w:style>
  <w:style w:type="character" w:customStyle="1" w:styleId="CommentSubjectChar">
    <w:name w:val="Comment Subject Char"/>
    <w:basedOn w:val="CommentTextChar"/>
    <w:link w:val="CommentSubject"/>
    <w:uiPriority w:val="99"/>
    <w:semiHidden/>
    <w:rsid w:val="004538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Romer Sensky</dc:creator>
  <cp:lastModifiedBy>J S</cp:lastModifiedBy>
  <cp:revision>2</cp:revision>
  <cp:lastPrinted>2020-10-22T11:20:00Z</cp:lastPrinted>
  <dcterms:created xsi:type="dcterms:W3CDTF">2020-10-22T15:12:00Z</dcterms:created>
  <dcterms:modified xsi:type="dcterms:W3CDTF">2020-10-22T15:12:00Z</dcterms:modified>
</cp:coreProperties>
</file>