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40" w:type="dxa"/>
        <w:tblLook w:val="04A0" w:firstRow="1" w:lastRow="0" w:firstColumn="1" w:lastColumn="0" w:noHBand="0" w:noVBand="1"/>
      </w:tblPr>
      <w:tblGrid>
        <w:gridCol w:w="5920"/>
        <w:gridCol w:w="1400"/>
        <w:gridCol w:w="1360"/>
        <w:gridCol w:w="1380"/>
        <w:gridCol w:w="1520"/>
        <w:gridCol w:w="1360"/>
      </w:tblGrid>
      <w:tr w:rsidR="00940082" w:rsidRPr="00940082" w:rsidTr="00940082">
        <w:trPr>
          <w:trHeight w:val="94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Waiver Service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Billing Code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Base Rates through 10/31/2021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Base Rates starting 11/1/2021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Unit Rate through 10/31/2021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Unit Rate starting 11/1/2021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Rn Assessment Agency Nurse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37.08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39.26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RN Assessment Non-Agency Nurse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31.64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33.57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RN Consultation Agency Nurse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T1001, U9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8.32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8.83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RN Consultation Non-Agency Nurse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T1001, U9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6.96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7.38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RN Consultation Non-Agency Nurse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T1001, U9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9.92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10.53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Waiver Nursing by agency RN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47.4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50.29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8.72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9.25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Waiver nursing by non-agency RN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38.95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41.33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7.03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7.46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waiver nursing by non-agency RN overtime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50.82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53.92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10.01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10.62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waiver nursing by agency LPN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40.65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43.13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7.37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7.82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waiver nrsing by non-agency LPN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33.2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35.23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5.88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6.24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waiver nursing by non-agency LPN overtime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45.62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8.33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8.84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Personal care by agency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23.88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25.34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3.97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4.21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personal care by non-agency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19.25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20.42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3.05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3.24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Personal care by non-agency overtime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23.33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24.75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4.56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out of home respite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H0045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199.82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199.82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Supplemental services for transportation (per mile)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s0215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0.38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0.38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Emergency Response System Installation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S5160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32.95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32.95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Assistance with self-administered medications (HCAS/N)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S5125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25.95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27.53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4.7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HCAS/N Overtime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S5125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35.11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6.6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Homemaker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3.84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4.07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Pesronal Care Agency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4.94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Personal Care participant directed individual provder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3.24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3.44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Home delivered meals-standard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S5170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6.5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TBD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Home delivered meals- Kosher or therapeutic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S5170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8.68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TBD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Community services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T2038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Does not exceed 2K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Home Maintenance Services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S5121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Does not exceed 10K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40082" w:rsidRPr="00940082" w:rsidTr="00940082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Home Modififications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S5165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Does not exceed 10K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40082" w:rsidRPr="00940082" w:rsidTr="00940082">
        <w:trPr>
          <w:gridAfter w:val="3"/>
          <w:wAfter w:w="4260" w:type="dxa"/>
          <w:trHeight w:val="15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Home Health Discipline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Medicaid Home Health FY2022 Per Visit Rate (11/1/21)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Billing Codes</w:t>
            </w:r>
          </w:p>
        </w:tc>
      </w:tr>
      <w:tr w:rsidR="00940082" w:rsidRPr="00940082" w:rsidTr="00940082">
        <w:trPr>
          <w:gridAfter w:val="3"/>
          <w:wAfter w:w="4260" w:type="dxa"/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Home Health Aide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25.01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G0156</w:t>
            </w:r>
          </w:p>
        </w:tc>
      </w:tr>
      <w:tr w:rsidR="00940082" w:rsidRPr="00940082" w:rsidTr="00940082">
        <w:trPr>
          <w:gridAfter w:val="3"/>
          <w:wAfter w:w="4260" w:type="dxa"/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Occupational Therapy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74.21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G0152</w:t>
            </w:r>
          </w:p>
        </w:tc>
      </w:tr>
      <w:tr w:rsidR="00940082" w:rsidRPr="00940082" w:rsidTr="00940082">
        <w:trPr>
          <w:gridAfter w:val="3"/>
          <w:wAfter w:w="4260" w:type="dxa"/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Physical Therapy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74.21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G0151</w:t>
            </w:r>
          </w:p>
        </w:tc>
      </w:tr>
      <w:tr w:rsidR="00940082" w:rsidRPr="00940082" w:rsidTr="00940082">
        <w:trPr>
          <w:gridAfter w:val="3"/>
          <w:wAfter w:w="4260" w:type="dxa"/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Speech Language Pathology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74.21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G0153</w:t>
            </w:r>
          </w:p>
        </w:tc>
      </w:tr>
      <w:tr w:rsidR="00940082" w:rsidRPr="00940082" w:rsidTr="00940082">
        <w:trPr>
          <w:gridAfter w:val="3"/>
          <w:wAfter w:w="4260" w:type="dxa"/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Skilled Nursing (RN)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50.29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G0299</w:t>
            </w:r>
          </w:p>
        </w:tc>
      </w:tr>
      <w:tr w:rsidR="00940082" w:rsidRPr="00940082" w:rsidTr="00940082">
        <w:trPr>
          <w:gridAfter w:val="3"/>
          <w:wAfter w:w="4260" w:type="dxa"/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Skilled Nursing (LPN)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43.13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G0300</w:t>
            </w:r>
          </w:p>
        </w:tc>
      </w:tr>
      <w:tr w:rsidR="00940082" w:rsidRPr="00940082" w:rsidTr="00940082">
        <w:trPr>
          <w:gridAfter w:val="3"/>
          <w:wAfter w:w="4260" w:type="dxa"/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Private Duty Nursing RN Agency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50.29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T1000</w:t>
            </w:r>
          </w:p>
        </w:tc>
      </w:tr>
      <w:tr w:rsidR="00940082" w:rsidRPr="00940082" w:rsidTr="00940082">
        <w:trPr>
          <w:gridAfter w:val="3"/>
          <w:wAfter w:w="4260" w:type="dxa"/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Private Duty Nrusing LPN Agency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43.13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T1000</w:t>
            </w:r>
          </w:p>
        </w:tc>
      </w:tr>
      <w:tr w:rsidR="00940082" w:rsidRPr="00940082" w:rsidTr="00940082">
        <w:trPr>
          <w:gridAfter w:val="3"/>
          <w:wAfter w:w="4260" w:type="dxa"/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Private Duty Nursing RN Non Agency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41.33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T1000</w:t>
            </w:r>
          </w:p>
        </w:tc>
      </w:tr>
      <w:tr w:rsidR="00940082" w:rsidRPr="00940082" w:rsidTr="00940082">
        <w:trPr>
          <w:gridAfter w:val="3"/>
          <w:wAfter w:w="4260" w:type="dxa"/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Private Duty Nrusing LPN Non Agency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35.23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T1000</w:t>
            </w:r>
          </w:p>
        </w:tc>
      </w:tr>
      <w:tr w:rsidR="00940082" w:rsidRPr="00940082" w:rsidTr="00940082">
        <w:trPr>
          <w:gridAfter w:val="3"/>
          <w:wAfter w:w="4260" w:type="dxa"/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Private Duty Nursing Overtime RN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53.92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T1000</w:t>
            </w:r>
          </w:p>
        </w:tc>
      </w:tr>
      <w:tr w:rsidR="00940082" w:rsidRPr="00940082" w:rsidTr="00940082">
        <w:trPr>
          <w:gridAfter w:val="3"/>
          <w:wAfter w:w="4260" w:type="dxa"/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b/>
                <w:bCs/>
                <w:color w:val="000000"/>
              </w:rPr>
              <w:t>Private Duty Nursing Overtime LPN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45.62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82" w:rsidRPr="00940082" w:rsidRDefault="00940082" w:rsidP="0094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0082">
              <w:rPr>
                <w:rFonts w:ascii="Calibri" w:eastAsia="Times New Roman" w:hAnsi="Calibri" w:cs="Times New Roman"/>
                <w:color w:val="000000"/>
              </w:rPr>
              <w:t>T1000</w:t>
            </w:r>
          </w:p>
        </w:tc>
      </w:tr>
    </w:tbl>
    <w:p w:rsidR="00240936" w:rsidRDefault="00240936">
      <w:bookmarkStart w:id="0" w:name="_GoBack"/>
      <w:bookmarkEnd w:id="0"/>
    </w:p>
    <w:sectPr w:rsidR="00240936" w:rsidSect="00940082">
      <w:pgSz w:w="15840" w:h="12240" w:orient="landscape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82" w:rsidRDefault="00940082" w:rsidP="00940082">
      <w:pPr>
        <w:spacing w:after="0" w:line="240" w:lineRule="auto"/>
      </w:pPr>
      <w:r>
        <w:separator/>
      </w:r>
    </w:p>
  </w:endnote>
  <w:endnote w:type="continuationSeparator" w:id="0">
    <w:p w:rsidR="00940082" w:rsidRDefault="00940082" w:rsidP="0094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82" w:rsidRDefault="00940082" w:rsidP="00940082">
      <w:pPr>
        <w:spacing w:after="0" w:line="240" w:lineRule="auto"/>
      </w:pPr>
      <w:r>
        <w:separator/>
      </w:r>
    </w:p>
  </w:footnote>
  <w:footnote w:type="continuationSeparator" w:id="0">
    <w:p w:rsidR="00940082" w:rsidRDefault="00940082" w:rsidP="00940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82"/>
    <w:rsid w:val="00240936"/>
    <w:rsid w:val="0094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A8C9-D64B-488C-A77E-DE04D614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082"/>
  </w:style>
  <w:style w:type="paragraph" w:styleId="Footer">
    <w:name w:val="footer"/>
    <w:basedOn w:val="Normal"/>
    <w:link w:val="FooterChar"/>
    <w:uiPriority w:val="99"/>
    <w:unhideWhenUsed/>
    <w:rsid w:val="00940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Begin</dc:creator>
  <cp:keywords/>
  <dc:description/>
  <cp:lastModifiedBy>Erin Begin</cp:lastModifiedBy>
  <cp:revision>1</cp:revision>
  <dcterms:created xsi:type="dcterms:W3CDTF">2021-10-06T19:41:00Z</dcterms:created>
  <dcterms:modified xsi:type="dcterms:W3CDTF">2021-10-06T19:48:00Z</dcterms:modified>
</cp:coreProperties>
</file>