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A2C3" w14:textId="14D41BA1" w:rsidR="00A95D5D" w:rsidRPr="00A95D5D" w:rsidRDefault="00A95D5D" w:rsidP="00A95D5D">
      <w:pPr>
        <w:pStyle w:val="Default"/>
        <w:rPr>
          <w:b/>
          <w:bCs/>
        </w:rPr>
      </w:pPr>
      <w:r w:rsidRPr="00A95D5D">
        <w:rPr>
          <w:b/>
          <w:bCs/>
        </w:rPr>
        <w:t xml:space="preserve">Tips for Keeping Residents Engaged </w:t>
      </w:r>
    </w:p>
    <w:p w14:paraId="2834AF67" w14:textId="77777777" w:rsidR="00A95D5D" w:rsidRPr="00A95D5D" w:rsidRDefault="00A95D5D" w:rsidP="00A95D5D">
      <w:pPr>
        <w:pStyle w:val="Default"/>
      </w:pPr>
    </w:p>
    <w:p w14:paraId="520ADAD8" w14:textId="77777777" w:rsidR="00A95D5D" w:rsidRPr="00A95D5D" w:rsidRDefault="00A95D5D" w:rsidP="00A95D5D">
      <w:pPr>
        <w:pStyle w:val="Default"/>
      </w:pPr>
      <w:r w:rsidRPr="00A95D5D">
        <w:t xml:space="preserve">In general, staff should be engaging with residents at every interaction, asking questions about their day, how they are feeling, and what they have been doing. </w:t>
      </w:r>
    </w:p>
    <w:p w14:paraId="51E6F224" w14:textId="77777777" w:rsidR="005D3103" w:rsidRDefault="005D3103" w:rsidP="00A95D5D">
      <w:pPr>
        <w:pStyle w:val="Default"/>
      </w:pPr>
    </w:p>
    <w:p w14:paraId="057A7FAB" w14:textId="615340B9" w:rsidR="00A95D5D" w:rsidRPr="00A95D5D" w:rsidRDefault="00A95D5D" w:rsidP="00A95D5D">
      <w:pPr>
        <w:pStyle w:val="Default"/>
      </w:pPr>
      <w:r w:rsidRPr="00A95D5D">
        <w:t xml:space="preserve">Make sure residents are staying in touch with family and friends by helping them set up video chat, phone calls, or writing cards and letters. </w:t>
      </w:r>
    </w:p>
    <w:p w14:paraId="03F9C5ED" w14:textId="77777777" w:rsidR="005D3103" w:rsidRDefault="005D3103" w:rsidP="00A95D5D">
      <w:pPr>
        <w:pStyle w:val="Default"/>
      </w:pPr>
    </w:p>
    <w:p w14:paraId="47806583" w14:textId="23E42F5D" w:rsidR="00A95D5D" w:rsidRPr="00A95D5D" w:rsidRDefault="00A95D5D" w:rsidP="00A95D5D">
      <w:pPr>
        <w:pStyle w:val="Default"/>
      </w:pPr>
      <w:r w:rsidRPr="00A95D5D">
        <w:t xml:space="preserve">Ask your residents what they would like to do. If it is something usually done in groups, think of ways to modify the activity, so it will work within guidelines from the CDC. </w:t>
      </w:r>
    </w:p>
    <w:p w14:paraId="5E77C4CF" w14:textId="77777777" w:rsidR="00A95D5D" w:rsidRPr="00A95D5D" w:rsidRDefault="00A95D5D" w:rsidP="00A95D5D">
      <w:pPr>
        <w:pStyle w:val="Default"/>
        <w:rPr>
          <w:b/>
          <w:bCs/>
        </w:rPr>
      </w:pPr>
    </w:p>
    <w:p w14:paraId="23C33ABE" w14:textId="1B35E5E8" w:rsidR="00A95D5D" w:rsidRPr="00A95D5D" w:rsidRDefault="00A95D5D" w:rsidP="00A95D5D">
      <w:pPr>
        <w:pStyle w:val="Default"/>
        <w:rPr>
          <w:b/>
          <w:bCs/>
        </w:rPr>
      </w:pPr>
      <w:r w:rsidRPr="00A95D5D">
        <w:rPr>
          <w:b/>
          <w:bCs/>
        </w:rPr>
        <w:t xml:space="preserve">Technology </w:t>
      </w:r>
    </w:p>
    <w:p w14:paraId="7DC1AC33" w14:textId="77777777" w:rsidR="00A95D5D" w:rsidRPr="00A95D5D" w:rsidRDefault="00A95D5D" w:rsidP="00A95D5D">
      <w:pPr>
        <w:pStyle w:val="Default"/>
      </w:pPr>
    </w:p>
    <w:p w14:paraId="13B150EF" w14:textId="77777777" w:rsidR="00A95D5D" w:rsidRPr="00A95D5D" w:rsidRDefault="00A95D5D" w:rsidP="00A95D5D">
      <w:pPr>
        <w:pStyle w:val="Default"/>
      </w:pPr>
      <w:r w:rsidRPr="00A95D5D">
        <w:t xml:space="preserve">If your residents have access to their own computers, tablets, e-readers, etc., explore virtual activities, such as: </w:t>
      </w:r>
    </w:p>
    <w:p w14:paraId="147AA65C" w14:textId="33C6326F" w:rsidR="00A95D5D" w:rsidRPr="00A95D5D" w:rsidRDefault="00A95D5D" w:rsidP="00A95D5D">
      <w:pPr>
        <w:pStyle w:val="Default"/>
        <w:ind w:left="720" w:hanging="720"/>
      </w:pPr>
      <w:r w:rsidRPr="00A95D5D">
        <w:t xml:space="preserve">• </w:t>
      </w:r>
      <w:r w:rsidRPr="00A95D5D">
        <w:tab/>
        <w:t xml:space="preserve">Online Museums – many museums now have online content, like the Museum of Modern Art (MoMA). </w:t>
      </w:r>
    </w:p>
    <w:p w14:paraId="404CE07A" w14:textId="5589A21E" w:rsidR="00A95D5D" w:rsidRPr="00A95D5D" w:rsidRDefault="00A95D5D" w:rsidP="00A95D5D">
      <w:pPr>
        <w:pStyle w:val="Default"/>
        <w:ind w:left="720" w:hanging="720"/>
      </w:pPr>
      <w:r w:rsidRPr="00A95D5D">
        <w:t xml:space="preserve">• </w:t>
      </w:r>
      <w:r w:rsidRPr="00A95D5D">
        <w:tab/>
        <w:t xml:space="preserve">Online classes - many universities now have free, online classes along with sites like Coursera. </w:t>
      </w:r>
    </w:p>
    <w:p w14:paraId="604C85FB" w14:textId="1C1D31EA" w:rsidR="00A95D5D" w:rsidRPr="00A95D5D" w:rsidRDefault="00A95D5D" w:rsidP="00A95D5D">
      <w:pPr>
        <w:pStyle w:val="Default"/>
        <w:ind w:left="720" w:hanging="720"/>
      </w:pPr>
      <w:r w:rsidRPr="00A95D5D">
        <w:t xml:space="preserve">• </w:t>
      </w:r>
      <w:r w:rsidRPr="00A95D5D">
        <w:tab/>
        <w:t xml:space="preserve">Contact your local community college and universities to see if they have any online classes that may be appropriate for your residents. Ask if they would be willing to waive fees for this time. Due to many schools closing, email may be the best form of communication instead of calling. </w:t>
      </w:r>
    </w:p>
    <w:p w14:paraId="72BCC9F8" w14:textId="2710AFC2" w:rsidR="00A95D5D" w:rsidRPr="00A95D5D" w:rsidRDefault="00A95D5D" w:rsidP="00A95D5D">
      <w:pPr>
        <w:pStyle w:val="Default"/>
      </w:pPr>
      <w:r w:rsidRPr="00A95D5D">
        <w:t xml:space="preserve">• </w:t>
      </w:r>
      <w:r w:rsidRPr="00A95D5D">
        <w:tab/>
        <w:t xml:space="preserve">Puzzles and card games like Sudoku, Solitaire, etc. </w:t>
      </w:r>
    </w:p>
    <w:p w14:paraId="4F9D1C7D" w14:textId="46335F79" w:rsidR="00A95D5D" w:rsidRPr="00A95D5D" w:rsidRDefault="00A95D5D" w:rsidP="00A95D5D">
      <w:pPr>
        <w:pStyle w:val="Default"/>
        <w:ind w:left="720" w:hanging="720"/>
      </w:pPr>
      <w:r w:rsidRPr="00A95D5D">
        <w:t xml:space="preserve">• </w:t>
      </w:r>
      <w:r w:rsidRPr="00A95D5D">
        <w:tab/>
        <w:t xml:space="preserve">If your resident practices a </w:t>
      </w:r>
      <w:proofErr w:type="gramStart"/>
      <w:r w:rsidRPr="00A95D5D">
        <w:t>particular faith</w:t>
      </w:r>
      <w:proofErr w:type="gramEnd"/>
      <w:r w:rsidRPr="00A95D5D">
        <w:t xml:space="preserve">, look into religious services that are streamed online. </w:t>
      </w:r>
    </w:p>
    <w:p w14:paraId="595AC8BE" w14:textId="3BE26F10" w:rsidR="00A95D5D" w:rsidRPr="00A95D5D" w:rsidRDefault="00A95D5D" w:rsidP="00A95D5D">
      <w:pPr>
        <w:pStyle w:val="Default"/>
      </w:pPr>
      <w:r w:rsidRPr="00A95D5D">
        <w:t xml:space="preserve">• </w:t>
      </w:r>
      <w:r w:rsidRPr="00A95D5D">
        <w:tab/>
        <w:t xml:space="preserve">The Metropolitan Opera (The Met) provides free streaming of its operas each night. </w:t>
      </w:r>
    </w:p>
    <w:p w14:paraId="0AD3F8FE" w14:textId="77777777" w:rsidR="00A95D5D" w:rsidRPr="00A95D5D" w:rsidRDefault="00A95D5D" w:rsidP="00A95D5D">
      <w:pPr>
        <w:pStyle w:val="Default"/>
      </w:pPr>
    </w:p>
    <w:p w14:paraId="0103E532" w14:textId="09F82634" w:rsidR="00A95D5D" w:rsidRPr="00A95D5D" w:rsidRDefault="00A95D5D" w:rsidP="00A95D5D">
      <w:pPr>
        <w:pStyle w:val="Default"/>
        <w:rPr>
          <w:b/>
          <w:bCs/>
        </w:rPr>
      </w:pPr>
      <w:r w:rsidRPr="00A95D5D">
        <w:rPr>
          <w:b/>
          <w:bCs/>
        </w:rPr>
        <w:t xml:space="preserve">Reading </w:t>
      </w:r>
    </w:p>
    <w:p w14:paraId="0FDE4E2B" w14:textId="77777777" w:rsidR="00A95D5D" w:rsidRPr="00A95D5D" w:rsidRDefault="00A95D5D" w:rsidP="00A95D5D">
      <w:pPr>
        <w:pStyle w:val="Default"/>
      </w:pPr>
    </w:p>
    <w:p w14:paraId="0D7C5621" w14:textId="5E6980B7" w:rsidR="00A95D5D" w:rsidRPr="00A95D5D" w:rsidRDefault="00A95D5D" w:rsidP="00A95D5D">
      <w:pPr>
        <w:pStyle w:val="Default"/>
        <w:ind w:left="720" w:hanging="720"/>
      </w:pPr>
      <w:r w:rsidRPr="00A95D5D">
        <w:t xml:space="preserve">• </w:t>
      </w:r>
      <w:r w:rsidRPr="00A95D5D">
        <w:tab/>
        <w:t xml:space="preserve">Magazines/Newspapers/Books, etc. – See if your local library has any extra magazines or newspapers they can donate, or if a store is willing to sell them for a reduced bulk price or just donate them. Do not share magazines, books, or newspapers between residents. </w:t>
      </w:r>
    </w:p>
    <w:p w14:paraId="7600F4D8" w14:textId="107BD60F" w:rsidR="00A95D5D" w:rsidRPr="00A95D5D" w:rsidRDefault="00A95D5D" w:rsidP="00A95D5D">
      <w:pPr>
        <w:pStyle w:val="Default"/>
        <w:ind w:left="720" w:hanging="720"/>
      </w:pPr>
      <w:r w:rsidRPr="00A95D5D">
        <w:t xml:space="preserve">• </w:t>
      </w:r>
      <w:r w:rsidRPr="00A95D5D">
        <w:tab/>
        <w:t xml:space="preserve">For residents with tablets or e-readers, many libraries have online subscriptions for free and some online stores have many items available for free like magazines, newspapers, and books (e.g. Amazon with a Kindle device/app). </w:t>
      </w:r>
    </w:p>
    <w:p w14:paraId="1DBE0B67" w14:textId="79CFAE4D" w:rsidR="00A95D5D" w:rsidRPr="00A95D5D" w:rsidRDefault="00A95D5D" w:rsidP="00A95D5D">
      <w:pPr>
        <w:pStyle w:val="Default"/>
        <w:ind w:left="720" w:hanging="720"/>
      </w:pPr>
      <w:r w:rsidRPr="00A95D5D">
        <w:t xml:space="preserve">• </w:t>
      </w:r>
      <w:r w:rsidRPr="00A95D5D">
        <w:tab/>
        <w:t xml:space="preserve">Depending on appropriateness for residents, staff could read a book over the intercom system – as if they were listening to the radio. </w:t>
      </w:r>
    </w:p>
    <w:p w14:paraId="1EC83321" w14:textId="77777777" w:rsidR="00A95D5D" w:rsidRPr="00A95D5D" w:rsidRDefault="00A95D5D" w:rsidP="00A95D5D">
      <w:pPr>
        <w:pStyle w:val="Default"/>
      </w:pPr>
    </w:p>
    <w:p w14:paraId="015E421F" w14:textId="4E9DBC35" w:rsidR="00A95D5D" w:rsidRPr="00A95D5D" w:rsidRDefault="00A95D5D" w:rsidP="00A95D5D">
      <w:pPr>
        <w:pStyle w:val="Default"/>
        <w:rPr>
          <w:b/>
          <w:bCs/>
        </w:rPr>
      </w:pPr>
      <w:r w:rsidRPr="00A95D5D">
        <w:rPr>
          <w:b/>
          <w:bCs/>
        </w:rPr>
        <w:t xml:space="preserve">Arts and Crafts </w:t>
      </w:r>
    </w:p>
    <w:p w14:paraId="144A10CD" w14:textId="77777777" w:rsidR="00A95D5D" w:rsidRPr="00A95D5D" w:rsidRDefault="00A95D5D" w:rsidP="00A95D5D">
      <w:pPr>
        <w:pStyle w:val="Default"/>
      </w:pPr>
    </w:p>
    <w:p w14:paraId="181B5D88" w14:textId="78735040" w:rsidR="00A95D5D" w:rsidRPr="00A95D5D" w:rsidRDefault="00A95D5D" w:rsidP="00A95D5D">
      <w:pPr>
        <w:pStyle w:val="Default"/>
      </w:pPr>
      <w:r w:rsidRPr="00A95D5D">
        <w:t xml:space="preserve">• </w:t>
      </w:r>
      <w:r w:rsidRPr="00A95D5D">
        <w:tab/>
        <w:t xml:space="preserve">Crossword puzzles </w:t>
      </w:r>
    </w:p>
    <w:p w14:paraId="6CDFDBB5" w14:textId="7ADAA7E6" w:rsidR="00A95D5D" w:rsidRPr="00A95D5D" w:rsidRDefault="00A95D5D" w:rsidP="00A95D5D">
      <w:pPr>
        <w:pStyle w:val="Default"/>
      </w:pPr>
      <w:r w:rsidRPr="00A95D5D">
        <w:t xml:space="preserve">• </w:t>
      </w:r>
      <w:r w:rsidRPr="00A95D5D">
        <w:tab/>
        <w:t xml:space="preserve">Sudoku </w:t>
      </w:r>
    </w:p>
    <w:p w14:paraId="77AF556A" w14:textId="77777777" w:rsidR="004C38BC" w:rsidRDefault="00A95D5D" w:rsidP="004C38BC">
      <w:pPr>
        <w:pStyle w:val="Default"/>
      </w:pPr>
      <w:r w:rsidRPr="00A95D5D">
        <w:t xml:space="preserve">• </w:t>
      </w:r>
      <w:r w:rsidRPr="00A95D5D">
        <w:tab/>
        <w:t>Adult coloring books</w:t>
      </w:r>
    </w:p>
    <w:p w14:paraId="3DED96FE" w14:textId="031DC0D0" w:rsidR="00A95D5D" w:rsidRPr="00A95D5D" w:rsidRDefault="00254A1F" w:rsidP="004C38BC">
      <w:pPr>
        <w:pStyle w:val="Default"/>
      </w:pPr>
      <w:r w:rsidRPr="00A95D5D">
        <w:t xml:space="preserve">• </w:t>
      </w:r>
      <w:r>
        <w:tab/>
      </w:r>
      <w:r w:rsidR="00A95D5D" w:rsidRPr="00A95D5D">
        <w:t xml:space="preserve">Knitting </w:t>
      </w:r>
    </w:p>
    <w:p w14:paraId="5EC65CF2" w14:textId="277A8D49" w:rsidR="00A95D5D" w:rsidRPr="00A95D5D" w:rsidRDefault="00A95D5D" w:rsidP="00A95D5D">
      <w:pPr>
        <w:autoSpaceDE w:val="0"/>
        <w:autoSpaceDN w:val="0"/>
        <w:adjustRightInd w:val="0"/>
        <w:spacing w:after="0" w:line="240" w:lineRule="auto"/>
        <w:rPr>
          <w:rFonts w:ascii="Arial" w:hAnsi="Arial" w:cs="Arial"/>
          <w:color w:val="000000"/>
          <w:sz w:val="24"/>
          <w:szCs w:val="24"/>
        </w:rPr>
      </w:pPr>
      <w:r w:rsidRPr="00A95D5D">
        <w:rPr>
          <w:rFonts w:ascii="Arial" w:hAnsi="Arial" w:cs="Arial"/>
          <w:color w:val="000000"/>
          <w:sz w:val="24"/>
          <w:szCs w:val="24"/>
        </w:rPr>
        <w:t xml:space="preserve">• </w:t>
      </w:r>
      <w:r w:rsidR="00254A1F">
        <w:rPr>
          <w:rFonts w:ascii="Arial" w:hAnsi="Arial" w:cs="Arial"/>
          <w:color w:val="000000"/>
          <w:sz w:val="24"/>
          <w:szCs w:val="24"/>
        </w:rPr>
        <w:tab/>
      </w:r>
      <w:r w:rsidRPr="00A95D5D">
        <w:rPr>
          <w:rFonts w:ascii="Arial" w:hAnsi="Arial" w:cs="Arial"/>
          <w:color w:val="000000"/>
          <w:sz w:val="24"/>
          <w:szCs w:val="24"/>
        </w:rPr>
        <w:t xml:space="preserve">Sewing </w:t>
      </w:r>
    </w:p>
    <w:p w14:paraId="7AE8A579" w14:textId="238AE9F5" w:rsidR="00A95D5D" w:rsidRPr="00A95D5D" w:rsidRDefault="00A95D5D" w:rsidP="00A95D5D">
      <w:pPr>
        <w:autoSpaceDE w:val="0"/>
        <w:autoSpaceDN w:val="0"/>
        <w:adjustRightInd w:val="0"/>
        <w:spacing w:after="0" w:line="240" w:lineRule="auto"/>
        <w:rPr>
          <w:rFonts w:ascii="Arial" w:hAnsi="Arial" w:cs="Arial"/>
          <w:color w:val="000000"/>
          <w:sz w:val="24"/>
          <w:szCs w:val="24"/>
        </w:rPr>
      </w:pPr>
      <w:r w:rsidRPr="00A95D5D">
        <w:rPr>
          <w:rFonts w:ascii="Arial" w:hAnsi="Arial" w:cs="Arial"/>
          <w:color w:val="000000"/>
          <w:sz w:val="24"/>
          <w:szCs w:val="24"/>
        </w:rPr>
        <w:t xml:space="preserve">• </w:t>
      </w:r>
      <w:r w:rsidR="00254A1F">
        <w:rPr>
          <w:rFonts w:ascii="Arial" w:hAnsi="Arial" w:cs="Arial"/>
          <w:color w:val="000000"/>
          <w:sz w:val="24"/>
          <w:szCs w:val="24"/>
        </w:rPr>
        <w:tab/>
      </w:r>
      <w:r w:rsidRPr="00A95D5D">
        <w:rPr>
          <w:rFonts w:ascii="Arial" w:hAnsi="Arial" w:cs="Arial"/>
          <w:color w:val="000000"/>
          <w:sz w:val="24"/>
          <w:szCs w:val="24"/>
        </w:rPr>
        <w:t xml:space="preserve">Cross Stitch </w:t>
      </w:r>
    </w:p>
    <w:p w14:paraId="4A2112EF" w14:textId="233E0FEE" w:rsidR="00A95D5D" w:rsidRPr="00A95D5D" w:rsidRDefault="00A95D5D" w:rsidP="00A95D5D">
      <w:pPr>
        <w:autoSpaceDE w:val="0"/>
        <w:autoSpaceDN w:val="0"/>
        <w:adjustRightInd w:val="0"/>
        <w:spacing w:after="0" w:line="240" w:lineRule="auto"/>
        <w:rPr>
          <w:rFonts w:ascii="Arial" w:hAnsi="Arial" w:cs="Arial"/>
          <w:color w:val="000000"/>
          <w:sz w:val="24"/>
          <w:szCs w:val="24"/>
        </w:rPr>
      </w:pPr>
      <w:r w:rsidRPr="00A95D5D">
        <w:rPr>
          <w:rFonts w:ascii="Arial" w:hAnsi="Arial" w:cs="Arial"/>
          <w:color w:val="000000"/>
          <w:sz w:val="24"/>
          <w:szCs w:val="24"/>
        </w:rPr>
        <w:t xml:space="preserve">• </w:t>
      </w:r>
      <w:r w:rsidR="00254A1F">
        <w:rPr>
          <w:rFonts w:ascii="Arial" w:hAnsi="Arial" w:cs="Arial"/>
          <w:color w:val="000000"/>
          <w:sz w:val="24"/>
          <w:szCs w:val="24"/>
        </w:rPr>
        <w:tab/>
      </w:r>
      <w:r w:rsidRPr="00A95D5D">
        <w:rPr>
          <w:rFonts w:ascii="Arial" w:hAnsi="Arial" w:cs="Arial"/>
          <w:color w:val="000000"/>
          <w:sz w:val="24"/>
          <w:szCs w:val="24"/>
        </w:rPr>
        <w:t xml:space="preserve">Needlepoint </w:t>
      </w:r>
    </w:p>
    <w:p w14:paraId="71E03DF4" w14:textId="1CA68239" w:rsidR="00A95D5D" w:rsidRPr="00A95D5D" w:rsidRDefault="00A95D5D" w:rsidP="00A95D5D">
      <w:pPr>
        <w:autoSpaceDE w:val="0"/>
        <w:autoSpaceDN w:val="0"/>
        <w:adjustRightInd w:val="0"/>
        <w:spacing w:after="0" w:line="240" w:lineRule="auto"/>
        <w:rPr>
          <w:rFonts w:ascii="Arial" w:hAnsi="Arial" w:cs="Arial"/>
          <w:color w:val="000000"/>
          <w:sz w:val="24"/>
          <w:szCs w:val="24"/>
        </w:rPr>
      </w:pPr>
      <w:r w:rsidRPr="00A95D5D">
        <w:rPr>
          <w:rFonts w:ascii="Arial" w:hAnsi="Arial" w:cs="Arial"/>
          <w:color w:val="000000"/>
          <w:sz w:val="24"/>
          <w:szCs w:val="24"/>
        </w:rPr>
        <w:t xml:space="preserve">• </w:t>
      </w:r>
      <w:r w:rsidR="00254A1F">
        <w:rPr>
          <w:rFonts w:ascii="Arial" w:hAnsi="Arial" w:cs="Arial"/>
          <w:color w:val="000000"/>
          <w:sz w:val="24"/>
          <w:szCs w:val="24"/>
        </w:rPr>
        <w:tab/>
      </w:r>
      <w:r w:rsidRPr="00A95D5D">
        <w:rPr>
          <w:rFonts w:ascii="Arial" w:hAnsi="Arial" w:cs="Arial"/>
          <w:color w:val="000000"/>
          <w:sz w:val="24"/>
          <w:szCs w:val="24"/>
        </w:rPr>
        <w:t xml:space="preserve">Jewelry-making </w:t>
      </w:r>
    </w:p>
    <w:p w14:paraId="42B59F65" w14:textId="3ADE7B55" w:rsidR="00A95D5D" w:rsidRPr="00A95D5D" w:rsidRDefault="00A95D5D" w:rsidP="00A95D5D">
      <w:pPr>
        <w:autoSpaceDE w:val="0"/>
        <w:autoSpaceDN w:val="0"/>
        <w:adjustRightInd w:val="0"/>
        <w:spacing w:after="0" w:line="240" w:lineRule="auto"/>
        <w:rPr>
          <w:rFonts w:ascii="Arial" w:hAnsi="Arial" w:cs="Arial"/>
          <w:color w:val="000000"/>
          <w:sz w:val="24"/>
          <w:szCs w:val="24"/>
        </w:rPr>
      </w:pPr>
      <w:r w:rsidRPr="00A95D5D">
        <w:rPr>
          <w:rFonts w:ascii="Arial" w:hAnsi="Arial" w:cs="Arial"/>
          <w:color w:val="000000"/>
          <w:sz w:val="24"/>
          <w:szCs w:val="24"/>
        </w:rPr>
        <w:t xml:space="preserve">• </w:t>
      </w:r>
      <w:r w:rsidR="00254A1F">
        <w:rPr>
          <w:rFonts w:ascii="Arial" w:hAnsi="Arial" w:cs="Arial"/>
          <w:color w:val="000000"/>
          <w:sz w:val="24"/>
          <w:szCs w:val="24"/>
        </w:rPr>
        <w:tab/>
      </w:r>
      <w:r w:rsidRPr="00A95D5D">
        <w:rPr>
          <w:rFonts w:ascii="Arial" w:hAnsi="Arial" w:cs="Arial"/>
          <w:color w:val="000000"/>
          <w:sz w:val="24"/>
          <w:szCs w:val="24"/>
        </w:rPr>
        <w:t xml:space="preserve">Macramé </w:t>
      </w:r>
    </w:p>
    <w:p w14:paraId="4CB0B2F1" w14:textId="042E2F51" w:rsidR="00A95D5D" w:rsidRPr="00A95D5D" w:rsidRDefault="00A95D5D" w:rsidP="00A95D5D">
      <w:pPr>
        <w:autoSpaceDE w:val="0"/>
        <w:autoSpaceDN w:val="0"/>
        <w:adjustRightInd w:val="0"/>
        <w:spacing w:after="0" w:line="240" w:lineRule="auto"/>
        <w:rPr>
          <w:rFonts w:ascii="Arial" w:hAnsi="Arial" w:cs="Arial"/>
          <w:color w:val="000000"/>
          <w:sz w:val="24"/>
          <w:szCs w:val="24"/>
        </w:rPr>
      </w:pPr>
      <w:r w:rsidRPr="00A95D5D">
        <w:rPr>
          <w:rFonts w:ascii="Arial" w:hAnsi="Arial" w:cs="Arial"/>
          <w:color w:val="000000"/>
          <w:sz w:val="24"/>
          <w:szCs w:val="24"/>
        </w:rPr>
        <w:lastRenderedPageBreak/>
        <w:t xml:space="preserve">• </w:t>
      </w:r>
      <w:r w:rsidR="00254A1F">
        <w:rPr>
          <w:rFonts w:ascii="Arial" w:hAnsi="Arial" w:cs="Arial"/>
          <w:color w:val="000000"/>
          <w:sz w:val="24"/>
          <w:szCs w:val="24"/>
        </w:rPr>
        <w:tab/>
      </w:r>
      <w:r w:rsidRPr="00A95D5D">
        <w:rPr>
          <w:rFonts w:ascii="Arial" w:hAnsi="Arial" w:cs="Arial"/>
          <w:color w:val="000000"/>
          <w:sz w:val="24"/>
          <w:szCs w:val="24"/>
        </w:rPr>
        <w:t xml:space="preserve">Quilting </w:t>
      </w:r>
    </w:p>
    <w:p w14:paraId="31CDABCE" w14:textId="7AD9FC2E" w:rsidR="00A95D5D" w:rsidRPr="00A95D5D" w:rsidRDefault="00A95D5D" w:rsidP="00A95D5D">
      <w:pPr>
        <w:autoSpaceDE w:val="0"/>
        <w:autoSpaceDN w:val="0"/>
        <w:adjustRightInd w:val="0"/>
        <w:spacing w:after="0" w:line="240" w:lineRule="auto"/>
        <w:rPr>
          <w:rFonts w:ascii="Arial" w:hAnsi="Arial" w:cs="Arial"/>
          <w:color w:val="000000"/>
          <w:sz w:val="24"/>
          <w:szCs w:val="24"/>
        </w:rPr>
      </w:pPr>
      <w:r w:rsidRPr="00A95D5D">
        <w:rPr>
          <w:rFonts w:ascii="Arial" w:hAnsi="Arial" w:cs="Arial"/>
          <w:color w:val="000000"/>
          <w:sz w:val="24"/>
          <w:szCs w:val="24"/>
        </w:rPr>
        <w:t xml:space="preserve">• </w:t>
      </w:r>
      <w:r w:rsidR="00254A1F">
        <w:rPr>
          <w:rFonts w:ascii="Arial" w:hAnsi="Arial" w:cs="Arial"/>
          <w:color w:val="000000"/>
          <w:sz w:val="24"/>
          <w:szCs w:val="24"/>
        </w:rPr>
        <w:tab/>
      </w:r>
      <w:r w:rsidRPr="00A95D5D">
        <w:rPr>
          <w:rFonts w:ascii="Arial" w:hAnsi="Arial" w:cs="Arial"/>
          <w:color w:val="000000"/>
          <w:sz w:val="24"/>
          <w:szCs w:val="24"/>
        </w:rPr>
        <w:t xml:space="preserve">Painting – watercolors, finger paints, paint-by-numbers, etc. </w:t>
      </w:r>
    </w:p>
    <w:p w14:paraId="3A44D906" w14:textId="17AC7509" w:rsidR="00A95D5D" w:rsidRPr="00A95D5D" w:rsidRDefault="00A95D5D" w:rsidP="00254A1F">
      <w:pPr>
        <w:autoSpaceDE w:val="0"/>
        <w:autoSpaceDN w:val="0"/>
        <w:adjustRightInd w:val="0"/>
        <w:spacing w:after="0" w:line="240" w:lineRule="auto"/>
        <w:ind w:left="720" w:hanging="720"/>
        <w:rPr>
          <w:rFonts w:ascii="Arial" w:hAnsi="Arial" w:cs="Arial"/>
          <w:color w:val="000000"/>
          <w:sz w:val="24"/>
          <w:szCs w:val="24"/>
        </w:rPr>
      </w:pPr>
      <w:r w:rsidRPr="00A95D5D">
        <w:rPr>
          <w:rFonts w:ascii="Arial" w:hAnsi="Arial" w:cs="Arial"/>
          <w:color w:val="000000"/>
          <w:sz w:val="24"/>
          <w:szCs w:val="24"/>
        </w:rPr>
        <w:t xml:space="preserve">• </w:t>
      </w:r>
      <w:r w:rsidR="00254A1F">
        <w:rPr>
          <w:rFonts w:ascii="Arial" w:hAnsi="Arial" w:cs="Arial"/>
          <w:color w:val="000000"/>
          <w:sz w:val="24"/>
          <w:szCs w:val="24"/>
        </w:rPr>
        <w:tab/>
      </w:r>
      <w:r w:rsidRPr="00A95D5D">
        <w:rPr>
          <w:rFonts w:ascii="Arial" w:hAnsi="Arial" w:cs="Arial"/>
          <w:color w:val="000000"/>
          <w:sz w:val="24"/>
          <w:szCs w:val="24"/>
        </w:rPr>
        <w:t xml:space="preserve">Puzzles – for adults living with dementia, consider large pieces and puzzles with fewer pieces </w:t>
      </w:r>
    </w:p>
    <w:p w14:paraId="7E469730" w14:textId="4E12ABB7" w:rsidR="00A95D5D" w:rsidRPr="00A95D5D" w:rsidRDefault="00A95D5D" w:rsidP="00A95D5D">
      <w:pPr>
        <w:autoSpaceDE w:val="0"/>
        <w:autoSpaceDN w:val="0"/>
        <w:adjustRightInd w:val="0"/>
        <w:spacing w:after="0" w:line="240" w:lineRule="auto"/>
        <w:rPr>
          <w:rFonts w:ascii="Arial" w:hAnsi="Arial" w:cs="Arial"/>
          <w:color w:val="000000"/>
          <w:sz w:val="24"/>
          <w:szCs w:val="24"/>
        </w:rPr>
      </w:pPr>
      <w:r w:rsidRPr="00A95D5D">
        <w:rPr>
          <w:rFonts w:ascii="Arial" w:hAnsi="Arial" w:cs="Arial"/>
          <w:color w:val="000000"/>
          <w:sz w:val="24"/>
          <w:szCs w:val="24"/>
        </w:rPr>
        <w:t xml:space="preserve">• </w:t>
      </w:r>
      <w:r w:rsidR="00254A1F">
        <w:rPr>
          <w:rFonts w:ascii="Arial" w:hAnsi="Arial" w:cs="Arial"/>
          <w:color w:val="000000"/>
          <w:sz w:val="24"/>
          <w:szCs w:val="24"/>
        </w:rPr>
        <w:tab/>
      </w:r>
      <w:r w:rsidRPr="00A95D5D">
        <w:rPr>
          <w:rFonts w:ascii="Arial" w:hAnsi="Arial" w:cs="Arial"/>
          <w:color w:val="000000"/>
          <w:sz w:val="24"/>
          <w:szCs w:val="24"/>
        </w:rPr>
        <w:t xml:space="preserve">Scrapbooking – reminiscent pages of their life or favorite things </w:t>
      </w:r>
    </w:p>
    <w:p w14:paraId="69A2373A" w14:textId="22ED91A1" w:rsidR="00254A1F" w:rsidRDefault="00A95D5D" w:rsidP="005D3103">
      <w:pPr>
        <w:autoSpaceDE w:val="0"/>
        <w:autoSpaceDN w:val="0"/>
        <w:adjustRightInd w:val="0"/>
        <w:spacing w:after="0" w:line="240" w:lineRule="auto"/>
        <w:rPr>
          <w:rFonts w:ascii="Arial" w:hAnsi="Arial" w:cs="Arial"/>
          <w:color w:val="000000"/>
          <w:sz w:val="24"/>
          <w:szCs w:val="24"/>
        </w:rPr>
      </w:pPr>
      <w:r w:rsidRPr="00A95D5D">
        <w:rPr>
          <w:rFonts w:ascii="Arial" w:hAnsi="Arial" w:cs="Arial"/>
          <w:color w:val="000000"/>
          <w:sz w:val="24"/>
          <w:szCs w:val="24"/>
        </w:rPr>
        <w:t>•</w:t>
      </w:r>
      <w:r w:rsidR="00254A1F">
        <w:rPr>
          <w:rFonts w:ascii="Arial" w:hAnsi="Arial" w:cs="Arial"/>
          <w:color w:val="000000"/>
          <w:sz w:val="24"/>
          <w:szCs w:val="24"/>
        </w:rPr>
        <w:tab/>
      </w:r>
      <w:r w:rsidRPr="00A95D5D">
        <w:rPr>
          <w:rFonts w:ascii="Arial" w:hAnsi="Arial" w:cs="Arial"/>
          <w:color w:val="000000"/>
          <w:sz w:val="24"/>
          <w:szCs w:val="24"/>
        </w:rPr>
        <w:t xml:space="preserve"> Explore more arts and crafts ideas online, like on Pinterest.com. </w:t>
      </w:r>
    </w:p>
    <w:p w14:paraId="0EF89D4A" w14:textId="77777777" w:rsidR="005D3103" w:rsidRDefault="005D3103" w:rsidP="005D3103">
      <w:pPr>
        <w:autoSpaceDE w:val="0"/>
        <w:autoSpaceDN w:val="0"/>
        <w:adjustRightInd w:val="0"/>
        <w:spacing w:after="0" w:line="240" w:lineRule="auto"/>
        <w:rPr>
          <w:rFonts w:ascii="Arial" w:hAnsi="Arial" w:cs="Arial"/>
          <w:color w:val="000000"/>
          <w:sz w:val="24"/>
          <w:szCs w:val="24"/>
        </w:rPr>
      </w:pPr>
    </w:p>
    <w:p w14:paraId="2906DC8D" w14:textId="094007D0" w:rsidR="005D3103" w:rsidRDefault="00A95D5D" w:rsidP="005D3103">
      <w:pPr>
        <w:ind w:left="720"/>
        <w:rPr>
          <w:rFonts w:ascii="Arial" w:hAnsi="Arial" w:cs="Arial"/>
          <w:color w:val="000000"/>
          <w:sz w:val="24"/>
          <w:szCs w:val="24"/>
        </w:rPr>
      </w:pPr>
      <w:r w:rsidRPr="00A95D5D">
        <w:rPr>
          <w:rFonts w:ascii="Arial" w:hAnsi="Arial" w:cs="Arial"/>
          <w:color w:val="000000"/>
          <w:sz w:val="24"/>
          <w:szCs w:val="24"/>
        </w:rPr>
        <w:t>You can download puzzles and pictures to paint from the internet and use with existing supplies or order online.</w:t>
      </w:r>
    </w:p>
    <w:p w14:paraId="0F4ABD24" w14:textId="7D6206D3" w:rsidR="005D3103" w:rsidRDefault="005D3103" w:rsidP="005D3103">
      <w:pPr>
        <w:autoSpaceDE w:val="0"/>
        <w:autoSpaceDN w:val="0"/>
        <w:adjustRightInd w:val="0"/>
        <w:spacing w:after="0" w:line="240" w:lineRule="auto"/>
        <w:rPr>
          <w:rFonts w:ascii="Arial" w:hAnsi="Arial" w:cs="Arial"/>
          <w:b/>
          <w:bCs/>
          <w:color w:val="000000"/>
          <w:sz w:val="24"/>
          <w:szCs w:val="24"/>
        </w:rPr>
      </w:pPr>
      <w:r w:rsidRPr="005D3103">
        <w:rPr>
          <w:rFonts w:ascii="Arial" w:hAnsi="Arial" w:cs="Arial"/>
          <w:b/>
          <w:bCs/>
          <w:color w:val="000000"/>
          <w:sz w:val="24"/>
          <w:szCs w:val="24"/>
        </w:rPr>
        <w:t xml:space="preserve">Exercise/Movement </w:t>
      </w:r>
    </w:p>
    <w:p w14:paraId="34ACB973" w14:textId="77777777" w:rsidR="005D3103" w:rsidRPr="005D3103" w:rsidRDefault="005D3103" w:rsidP="005D3103">
      <w:pPr>
        <w:autoSpaceDE w:val="0"/>
        <w:autoSpaceDN w:val="0"/>
        <w:adjustRightInd w:val="0"/>
        <w:spacing w:after="0" w:line="240" w:lineRule="auto"/>
        <w:rPr>
          <w:rFonts w:ascii="Arial" w:hAnsi="Arial" w:cs="Arial"/>
          <w:color w:val="000000"/>
          <w:sz w:val="24"/>
          <w:szCs w:val="24"/>
        </w:rPr>
      </w:pPr>
    </w:p>
    <w:p w14:paraId="4146C7D9" w14:textId="78787B32" w:rsidR="005D3103" w:rsidRPr="005D3103" w:rsidRDefault="005D3103" w:rsidP="005D3103">
      <w:pPr>
        <w:autoSpaceDE w:val="0"/>
        <w:autoSpaceDN w:val="0"/>
        <w:adjustRightInd w:val="0"/>
        <w:spacing w:after="0" w:line="240" w:lineRule="auto"/>
        <w:rPr>
          <w:rFonts w:ascii="Arial" w:hAnsi="Arial" w:cs="Arial"/>
          <w:color w:val="000000"/>
          <w:sz w:val="24"/>
          <w:szCs w:val="24"/>
        </w:rPr>
      </w:pPr>
      <w:r w:rsidRPr="005D3103">
        <w:rPr>
          <w:rFonts w:ascii="Arial" w:hAnsi="Arial" w:cs="Arial"/>
          <w:color w:val="000000"/>
          <w:sz w:val="24"/>
          <w:szCs w:val="24"/>
        </w:rPr>
        <w:t xml:space="preserve">• </w:t>
      </w:r>
      <w:r>
        <w:rPr>
          <w:rFonts w:ascii="Arial" w:hAnsi="Arial" w:cs="Arial"/>
          <w:color w:val="000000"/>
          <w:sz w:val="24"/>
          <w:szCs w:val="24"/>
        </w:rPr>
        <w:tab/>
      </w:r>
      <w:r w:rsidRPr="005D3103">
        <w:rPr>
          <w:rFonts w:ascii="Arial" w:hAnsi="Arial" w:cs="Arial"/>
          <w:color w:val="000000"/>
          <w:sz w:val="24"/>
          <w:szCs w:val="24"/>
        </w:rPr>
        <w:t xml:space="preserve">Tai Chai – a great activity for helping to increase flexibility and help reduce falls </w:t>
      </w:r>
    </w:p>
    <w:p w14:paraId="536DAB65" w14:textId="411B15B0" w:rsidR="005D3103" w:rsidRPr="005D3103" w:rsidRDefault="005D3103" w:rsidP="005D3103">
      <w:pPr>
        <w:autoSpaceDE w:val="0"/>
        <w:autoSpaceDN w:val="0"/>
        <w:adjustRightInd w:val="0"/>
        <w:spacing w:after="0" w:line="240" w:lineRule="auto"/>
        <w:rPr>
          <w:rFonts w:ascii="Arial" w:hAnsi="Arial" w:cs="Arial"/>
          <w:color w:val="000000"/>
          <w:sz w:val="24"/>
          <w:szCs w:val="24"/>
        </w:rPr>
      </w:pPr>
      <w:r w:rsidRPr="005D3103">
        <w:rPr>
          <w:rFonts w:ascii="Arial" w:hAnsi="Arial" w:cs="Arial"/>
          <w:color w:val="000000"/>
          <w:sz w:val="24"/>
          <w:szCs w:val="24"/>
        </w:rPr>
        <w:t xml:space="preserve">• </w:t>
      </w:r>
      <w:r>
        <w:rPr>
          <w:rFonts w:ascii="Arial" w:hAnsi="Arial" w:cs="Arial"/>
          <w:color w:val="000000"/>
          <w:sz w:val="24"/>
          <w:szCs w:val="24"/>
        </w:rPr>
        <w:tab/>
      </w:r>
      <w:r w:rsidRPr="005D3103">
        <w:rPr>
          <w:rFonts w:ascii="Arial" w:hAnsi="Arial" w:cs="Arial"/>
          <w:color w:val="000000"/>
          <w:sz w:val="24"/>
          <w:szCs w:val="24"/>
        </w:rPr>
        <w:t xml:space="preserve">Modified Pilates and yoga for calming and strength </w:t>
      </w:r>
    </w:p>
    <w:p w14:paraId="31551A2F" w14:textId="471BE9C3" w:rsidR="005D3103" w:rsidRPr="005D3103" w:rsidRDefault="005D3103" w:rsidP="005D3103">
      <w:pPr>
        <w:autoSpaceDE w:val="0"/>
        <w:autoSpaceDN w:val="0"/>
        <w:adjustRightInd w:val="0"/>
        <w:spacing w:after="0" w:line="240" w:lineRule="auto"/>
        <w:ind w:left="720" w:hanging="720"/>
        <w:rPr>
          <w:rFonts w:ascii="Arial" w:hAnsi="Arial" w:cs="Arial"/>
          <w:color w:val="000000"/>
          <w:sz w:val="24"/>
          <w:szCs w:val="24"/>
        </w:rPr>
      </w:pPr>
      <w:r w:rsidRPr="005D3103">
        <w:rPr>
          <w:rFonts w:ascii="Arial" w:hAnsi="Arial" w:cs="Arial"/>
          <w:color w:val="000000"/>
          <w:sz w:val="24"/>
          <w:szCs w:val="24"/>
        </w:rPr>
        <w:t xml:space="preserve">• </w:t>
      </w:r>
      <w:r>
        <w:rPr>
          <w:rFonts w:ascii="Arial" w:hAnsi="Arial" w:cs="Arial"/>
          <w:color w:val="000000"/>
          <w:sz w:val="24"/>
          <w:szCs w:val="24"/>
        </w:rPr>
        <w:tab/>
      </w:r>
      <w:r w:rsidRPr="005D3103">
        <w:rPr>
          <w:rFonts w:ascii="Arial" w:hAnsi="Arial" w:cs="Arial"/>
          <w:color w:val="000000"/>
          <w:sz w:val="24"/>
          <w:szCs w:val="24"/>
        </w:rPr>
        <w:t xml:space="preserve">Dancing – even if staff have a couple minutes to put on a fun song and get a resident moving </w:t>
      </w:r>
    </w:p>
    <w:p w14:paraId="28DA4468" w14:textId="77777777" w:rsidR="005D3103" w:rsidRPr="005D3103" w:rsidRDefault="005D3103" w:rsidP="005D3103">
      <w:pPr>
        <w:autoSpaceDE w:val="0"/>
        <w:autoSpaceDN w:val="0"/>
        <w:adjustRightInd w:val="0"/>
        <w:spacing w:after="0" w:line="240" w:lineRule="auto"/>
        <w:rPr>
          <w:rFonts w:ascii="Arial" w:hAnsi="Arial" w:cs="Arial"/>
          <w:color w:val="000000"/>
          <w:sz w:val="24"/>
          <w:szCs w:val="24"/>
        </w:rPr>
      </w:pPr>
    </w:p>
    <w:p w14:paraId="587F209F" w14:textId="44A21C4B" w:rsidR="005D3103" w:rsidRDefault="005D3103" w:rsidP="005D3103">
      <w:pPr>
        <w:autoSpaceDE w:val="0"/>
        <w:autoSpaceDN w:val="0"/>
        <w:adjustRightInd w:val="0"/>
        <w:spacing w:after="0" w:line="240" w:lineRule="auto"/>
        <w:rPr>
          <w:rFonts w:ascii="Arial" w:hAnsi="Arial" w:cs="Arial"/>
          <w:b/>
          <w:bCs/>
          <w:color w:val="000000"/>
          <w:sz w:val="24"/>
          <w:szCs w:val="24"/>
        </w:rPr>
      </w:pPr>
      <w:r w:rsidRPr="005D3103">
        <w:rPr>
          <w:rFonts w:ascii="Arial" w:hAnsi="Arial" w:cs="Arial"/>
          <w:b/>
          <w:bCs/>
          <w:color w:val="000000"/>
          <w:sz w:val="24"/>
          <w:szCs w:val="24"/>
        </w:rPr>
        <w:t xml:space="preserve">Other Possible Activities </w:t>
      </w:r>
    </w:p>
    <w:p w14:paraId="1A244B1B" w14:textId="77777777" w:rsidR="005D3103" w:rsidRPr="005D3103" w:rsidRDefault="005D3103" w:rsidP="005D3103">
      <w:pPr>
        <w:autoSpaceDE w:val="0"/>
        <w:autoSpaceDN w:val="0"/>
        <w:adjustRightInd w:val="0"/>
        <w:spacing w:after="0" w:line="240" w:lineRule="auto"/>
        <w:rPr>
          <w:rFonts w:ascii="Arial" w:hAnsi="Arial" w:cs="Arial"/>
          <w:color w:val="000000"/>
          <w:sz w:val="24"/>
          <w:szCs w:val="24"/>
        </w:rPr>
      </w:pPr>
    </w:p>
    <w:p w14:paraId="2013619C" w14:textId="14E3BC1A" w:rsidR="005D3103" w:rsidRPr="005D3103" w:rsidRDefault="005D3103" w:rsidP="005D3103">
      <w:pPr>
        <w:autoSpaceDE w:val="0"/>
        <w:autoSpaceDN w:val="0"/>
        <w:adjustRightInd w:val="0"/>
        <w:spacing w:after="0" w:line="240" w:lineRule="auto"/>
        <w:rPr>
          <w:rFonts w:ascii="Arial" w:hAnsi="Arial" w:cs="Arial"/>
          <w:color w:val="000000"/>
          <w:sz w:val="24"/>
          <w:szCs w:val="24"/>
        </w:rPr>
      </w:pPr>
      <w:r w:rsidRPr="005D3103">
        <w:rPr>
          <w:rFonts w:ascii="Arial" w:hAnsi="Arial" w:cs="Arial"/>
          <w:color w:val="000000"/>
          <w:sz w:val="24"/>
          <w:szCs w:val="24"/>
        </w:rPr>
        <w:t xml:space="preserve">• </w:t>
      </w:r>
      <w:r w:rsidRPr="005D3103">
        <w:rPr>
          <w:rFonts w:ascii="Arial" w:hAnsi="Arial" w:cs="Arial"/>
          <w:color w:val="000000"/>
          <w:sz w:val="24"/>
          <w:szCs w:val="24"/>
        </w:rPr>
        <w:tab/>
      </w:r>
      <w:r w:rsidRPr="005D3103">
        <w:rPr>
          <w:rFonts w:ascii="Arial" w:hAnsi="Arial" w:cs="Arial"/>
          <w:color w:val="000000"/>
          <w:sz w:val="24"/>
          <w:szCs w:val="24"/>
        </w:rPr>
        <w:t xml:space="preserve">Music Therapy – or a fun name that song. </w:t>
      </w:r>
    </w:p>
    <w:p w14:paraId="22945C17" w14:textId="7FB3F840" w:rsidR="005D3103" w:rsidRPr="005D3103" w:rsidRDefault="005D3103" w:rsidP="005D3103">
      <w:pPr>
        <w:autoSpaceDE w:val="0"/>
        <w:autoSpaceDN w:val="0"/>
        <w:adjustRightInd w:val="0"/>
        <w:spacing w:after="0" w:line="240" w:lineRule="auto"/>
        <w:rPr>
          <w:rFonts w:ascii="Arial" w:hAnsi="Arial" w:cs="Arial"/>
          <w:color w:val="000000"/>
          <w:sz w:val="24"/>
          <w:szCs w:val="24"/>
        </w:rPr>
      </w:pPr>
      <w:r w:rsidRPr="005D3103">
        <w:rPr>
          <w:rFonts w:ascii="Arial" w:hAnsi="Arial" w:cs="Arial"/>
          <w:color w:val="000000"/>
          <w:sz w:val="24"/>
          <w:szCs w:val="24"/>
        </w:rPr>
        <w:t xml:space="preserve">• </w:t>
      </w:r>
      <w:r w:rsidRPr="005D3103">
        <w:rPr>
          <w:rFonts w:ascii="Arial" w:hAnsi="Arial" w:cs="Arial"/>
          <w:color w:val="000000"/>
          <w:sz w:val="24"/>
          <w:szCs w:val="24"/>
        </w:rPr>
        <w:tab/>
      </w:r>
      <w:r w:rsidRPr="005D3103">
        <w:rPr>
          <w:rFonts w:ascii="Arial" w:hAnsi="Arial" w:cs="Arial"/>
          <w:color w:val="000000"/>
          <w:sz w:val="24"/>
          <w:szCs w:val="24"/>
        </w:rPr>
        <w:t xml:space="preserve">Board games/card games that are for individuals like Solitaire or War. </w:t>
      </w:r>
    </w:p>
    <w:p w14:paraId="309D9D99" w14:textId="3647A20B" w:rsidR="005D3103" w:rsidRPr="005D3103" w:rsidRDefault="005D3103" w:rsidP="005D3103">
      <w:pPr>
        <w:autoSpaceDE w:val="0"/>
        <w:autoSpaceDN w:val="0"/>
        <w:adjustRightInd w:val="0"/>
        <w:spacing w:after="0" w:line="240" w:lineRule="auto"/>
        <w:ind w:left="720" w:hanging="720"/>
        <w:rPr>
          <w:rFonts w:ascii="Arial" w:hAnsi="Arial" w:cs="Arial"/>
          <w:color w:val="000000"/>
          <w:sz w:val="24"/>
          <w:szCs w:val="24"/>
        </w:rPr>
      </w:pPr>
      <w:r w:rsidRPr="005D3103">
        <w:rPr>
          <w:rFonts w:ascii="Arial" w:hAnsi="Arial" w:cs="Arial"/>
          <w:color w:val="000000"/>
          <w:sz w:val="24"/>
          <w:szCs w:val="24"/>
        </w:rPr>
        <w:t xml:space="preserve">• </w:t>
      </w:r>
      <w:r w:rsidRPr="005D3103">
        <w:rPr>
          <w:rFonts w:ascii="Arial" w:hAnsi="Arial" w:cs="Arial"/>
          <w:color w:val="000000"/>
          <w:sz w:val="24"/>
          <w:szCs w:val="24"/>
        </w:rPr>
        <w:tab/>
      </w:r>
      <w:r w:rsidRPr="005D3103">
        <w:rPr>
          <w:rFonts w:ascii="Arial" w:hAnsi="Arial" w:cs="Arial"/>
          <w:color w:val="000000"/>
          <w:sz w:val="24"/>
          <w:szCs w:val="24"/>
        </w:rPr>
        <w:t xml:space="preserve">Meditation – there are a lot of free meditations videos online and through streaming services </w:t>
      </w:r>
    </w:p>
    <w:p w14:paraId="29B3B5C0" w14:textId="24E634B9" w:rsidR="005D3103" w:rsidRPr="005D3103" w:rsidRDefault="005D3103" w:rsidP="005D3103">
      <w:pPr>
        <w:autoSpaceDE w:val="0"/>
        <w:autoSpaceDN w:val="0"/>
        <w:adjustRightInd w:val="0"/>
        <w:spacing w:after="0" w:line="240" w:lineRule="auto"/>
        <w:ind w:left="720" w:hanging="720"/>
        <w:rPr>
          <w:rFonts w:ascii="Arial" w:hAnsi="Arial" w:cs="Arial"/>
          <w:color w:val="000000"/>
          <w:sz w:val="24"/>
          <w:szCs w:val="24"/>
        </w:rPr>
      </w:pPr>
      <w:r w:rsidRPr="005D3103">
        <w:rPr>
          <w:rFonts w:ascii="Arial" w:hAnsi="Arial" w:cs="Arial"/>
          <w:color w:val="000000"/>
          <w:sz w:val="24"/>
          <w:szCs w:val="24"/>
        </w:rPr>
        <w:t xml:space="preserve">• </w:t>
      </w:r>
      <w:r w:rsidRPr="005D3103">
        <w:rPr>
          <w:rFonts w:ascii="Arial" w:hAnsi="Arial" w:cs="Arial"/>
          <w:color w:val="000000"/>
          <w:sz w:val="24"/>
          <w:szCs w:val="24"/>
        </w:rPr>
        <w:tab/>
      </w:r>
      <w:r w:rsidRPr="005D3103">
        <w:rPr>
          <w:rFonts w:ascii="Arial" w:hAnsi="Arial" w:cs="Arial"/>
          <w:color w:val="000000"/>
          <w:sz w:val="24"/>
          <w:szCs w:val="24"/>
        </w:rPr>
        <w:t xml:space="preserve">Movies – look for movies from your cable provider or streaming service, let residents know, pop some popcorn, and offer movie trivia with prizes to the winners. </w:t>
      </w:r>
    </w:p>
    <w:p w14:paraId="6E503EF2" w14:textId="2E81612B" w:rsidR="005D3103" w:rsidRPr="005D3103" w:rsidRDefault="005D3103" w:rsidP="005D3103">
      <w:pPr>
        <w:autoSpaceDE w:val="0"/>
        <w:autoSpaceDN w:val="0"/>
        <w:adjustRightInd w:val="0"/>
        <w:spacing w:after="0" w:line="240" w:lineRule="auto"/>
        <w:ind w:left="720" w:hanging="720"/>
        <w:rPr>
          <w:rFonts w:ascii="Arial" w:hAnsi="Arial" w:cs="Arial"/>
          <w:color w:val="000000"/>
          <w:sz w:val="24"/>
          <w:szCs w:val="24"/>
        </w:rPr>
      </w:pPr>
      <w:r w:rsidRPr="005D3103">
        <w:rPr>
          <w:rFonts w:ascii="Arial" w:hAnsi="Arial" w:cs="Arial"/>
          <w:color w:val="000000"/>
          <w:sz w:val="24"/>
          <w:szCs w:val="24"/>
        </w:rPr>
        <w:t xml:space="preserve">• </w:t>
      </w:r>
      <w:r w:rsidRPr="005D3103">
        <w:rPr>
          <w:rFonts w:ascii="Arial" w:hAnsi="Arial" w:cs="Arial"/>
          <w:color w:val="000000"/>
          <w:sz w:val="24"/>
          <w:szCs w:val="24"/>
        </w:rPr>
        <w:tab/>
      </w:r>
      <w:r w:rsidRPr="005D3103">
        <w:rPr>
          <w:rFonts w:ascii="Arial" w:hAnsi="Arial" w:cs="Arial"/>
          <w:color w:val="000000"/>
          <w:sz w:val="24"/>
          <w:szCs w:val="24"/>
        </w:rPr>
        <w:t xml:space="preserve">Bingo Over the Intercom – you can mix it up. It doesn’t have to be your typical bingo; you could do things like activities (e.g., have you read a newspaper story today, do you have red on, etc.) </w:t>
      </w:r>
    </w:p>
    <w:p w14:paraId="178BAC99" w14:textId="34797ECC" w:rsidR="005D3103" w:rsidRPr="005D3103" w:rsidRDefault="005D3103" w:rsidP="005D3103">
      <w:pPr>
        <w:autoSpaceDE w:val="0"/>
        <w:autoSpaceDN w:val="0"/>
        <w:adjustRightInd w:val="0"/>
        <w:spacing w:after="0" w:line="240" w:lineRule="auto"/>
        <w:ind w:left="720" w:hanging="720"/>
        <w:rPr>
          <w:rFonts w:ascii="Arial" w:hAnsi="Arial" w:cs="Arial"/>
          <w:color w:val="000000"/>
          <w:sz w:val="24"/>
          <w:szCs w:val="24"/>
        </w:rPr>
      </w:pPr>
      <w:r w:rsidRPr="005D3103">
        <w:rPr>
          <w:rFonts w:ascii="Arial" w:hAnsi="Arial" w:cs="Arial"/>
          <w:color w:val="000000"/>
          <w:sz w:val="24"/>
          <w:szCs w:val="24"/>
        </w:rPr>
        <w:t xml:space="preserve">• </w:t>
      </w:r>
      <w:r w:rsidRPr="005D3103">
        <w:rPr>
          <w:rFonts w:ascii="Arial" w:hAnsi="Arial" w:cs="Arial"/>
          <w:color w:val="000000"/>
          <w:sz w:val="24"/>
          <w:szCs w:val="24"/>
        </w:rPr>
        <w:tab/>
      </w:r>
      <w:r w:rsidRPr="005D3103">
        <w:rPr>
          <w:rFonts w:ascii="Arial" w:hAnsi="Arial" w:cs="Arial"/>
          <w:color w:val="000000"/>
          <w:sz w:val="24"/>
          <w:szCs w:val="24"/>
        </w:rPr>
        <w:t xml:space="preserve">Tea Party for One – serve cookies or some other fun treat with coffee or tea in the afternoon </w:t>
      </w:r>
    </w:p>
    <w:p w14:paraId="64692599" w14:textId="34021939" w:rsidR="005D3103" w:rsidRPr="005D3103" w:rsidRDefault="005D3103" w:rsidP="005D3103">
      <w:pPr>
        <w:autoSpaceDE w:val="0"/>
        <w:autoSpaceDN w:val="0"/>
        <w:adjustRightInd w:val="0"/>
        <w:spacing w:after="0" w:line="240" w:lineRule="auto"/>
        <w:rPr>
          <w:rFonts w:ascii="Arial" w:hAnsi="Arial" w:cs="Arial"/>
          <w:color w:val="000000"/>
          <w:sz w:val="24"/>
          <w:szCs w:val="24"/>
        </w:rPr>
      </w:pPr>
      <w:r w:rsidRPr="005D3103">
        <w:rPr>
          <w:rFonts w:ascii="Arial" w:hAnsi="Arial" w:cs="Arial"/>
          <w:color w:val="000000"/>
          <w:sz w:val="24"/>
          <w:szCs w:val="24"/>
        </w:rPr>
        <w:t xml:space="preserve">• </w:t>
      </w:r>
      <w:r w:rsidRPr="005D3103">
        <w:rPr>
          <w:rFonts w:ascii="Arial" w:hAnsi="Arial" w:cs="Arial"/>
          <w:color w:val="000000"/>
          <w:sz w:val="24"/>
          <w:szCs w:val="24"/>
        </w:rPr>
        <w:tab/>
      </w:r>
      <w:r w:rsidRPr="005D3103">
        <w:rPr>
          <w:rFonts w:ascii="Arial" w:hAnsi="Arial" w:cs="Arial"/>
          <w:color w:val="000000"/>
          <w:sz w:val="24"/>
          <w:szCs w:val="24"/>
        </w:rPr>
        <w:t xml:space="preserve">Ice Cream Non-Social – everyone has ice cream in their rooms with fun toppings </w:t>
      </w:r>
    </w:p>
    <w:p w14:paraId="79077DB6" w14:textId="77777777" w:rsidR="005D3103" w:rsidRPr="005D3103" w:rsidRDefault="005D3103" w:rsidP="005D3103">
      <w:pPr>
        <w:autoSpaceDE w:val="0"/>
        <w:autoSpaceDN w:val="0"/>
        <w:adjustRightInd w:val="0"/>
        <w:spacing w:after="0" w:line="240" w:lineRule="auto"/>
        <w:rPr>
          <w:rFonts w:ascii="Arial" w:hAnsi="Arial" w:cs="Arial"/>
          <w:color w:val="000000"/>
          <w:sz w:val="24"/>
          <w:szCs w:val="24"/>
        </w:rPr>
      </w:pPr>
      <w:r w:rsidRPr="005D3103">
        <w:rPr>
          <w:rFonts w:ascii="Arial" w:hAnsi="Arial" w:cs="Arial"/>
          <w:color w:val="000000"/>
          <w:sz w:val="24"/>
          <w:szCs w:val="24"/>
        </w:rPr>
        <w:t xml:space="preserve">• </w:t>
      </w:r>
      <w:r w:rsidRPr="005D3103">
        <w:rPr>
          <w:rFonts w:ascii="Arial" w:hAnsi="Arial" w:cs="Arial"/>
          <w:color w:val="000000"/>
          <w:sz w:val="24"/>
          <w:szCs w:val="24"/>
        </w:rPr>
        <w:tab/>
      </w:r>
      <w:r w:rsidRPr="005D3103">
        <w:rPr>
          <w:rFonts w:ascii="Arial" w:hAnsi="Arial" w:cs="Arial"/>
          <w:color w:val="000000"/>
          <w:sz w:val="24"/>
          <w:szCs w:val="24"/>
        </w:rPr>
        <w:t>Trivia Question for the Day – award small prizes</w:t>
      </w:r>
    </w:p>
    <w:p w14:paraId="099DD222" w14:textId="77777777" w:rsidR="005D3103" w:rsidRPr="005D3103" w:rsidRDefault="005D3103" w:rsidP="005D3103">
      <w:pPr>
        <w:pStyle w:val="ListParagraph"/>
        <w:numPr>
          <w:ilvl w:val="0"/>
          <w:numId w:val="6"/>
        </w:numPr>
        <w:autoSpaceDE w:val="0"/>
        <w:autoSpaceDN w:val="0"/>
        <w:adjustRightInd w:val="0"/>
        <w:spacing w:after="0" w:line="240" w:lineRule="auto"/>
        <w:ind w:hanging="720"/>
        <w:rPr>
          <w:rFonts w:ascii="Arial" w:hAnsi="Arial" w:cs="Arial"/>
          <w:color w:val="000000"/>
          <w:sz w:val="24"/>
          <w:szCs w:val="24"/>
        </w:rPr>
      </w:pPr>
      <w:r w:rsidRPr="005D3103">
        <w:rPr>
          <w:rFonts w:ascii="Arial" w:hAnsi="Arial" w:cs="Arial"/>
          <w:color w:val="000000"/>
          <w:sz w:val="24"/>
          <w:szCs w:val="24"/>
        </w:rPr>
        <w:t xml:space="preserve">Baby Pictures – have residents and staff share baby pictures. Provide copies to residents and have them guess who is in the picture (give options). Award prizes. </w:t>
      </w:r>
    </w:p>
    <w:p w14:paraId="56D0C818" w14:textId="77777777" w:rsidR="005D3103" w:rsidRPr="005D3103" w:rsidRDefault="005D3103" w:rsidP="005D3103">
      <w:pPr>
        <w:pStyle w:val="ListParagraph"/>
        <w:numPr>
          <w:ilvl w:val="0"/>
          <w:numId w:val="6"/>
        </w:numPr>
        <w:autoSpaceDE w:val="0"/>
        <w:autoSpaceDN w:val="0"/>
        <w:adjustRightInd w:val="0"/>
        <w:spacing w:after="0" w:line="240" w:lineRule="auto"/>
        <w:ind w:hanging="720"/>
        <w:rPr>
          <w:rFonts w:ascii="Arial" w:hAnsi="Arial" w:cs="Arial"/>
          <w:color w:val="000000"/>
          <w:sz w:val="24"/>
          <w:szCs w:val="24"/>
        </w:rPr>
      </w:pPr>
      <w:r w:rsidRPr="005D3103">
        <w:rPr>
          <w:rFonts w:ascii="Arial" w:hAnsi="Arial" w:cs="Arial"/>
          <w:color w:val="000000"/>
          <w:sz w:val="24"/>
          <w:szCs w:val="24"/>
        </w:rPr>
        <w:t xml:space="preserve">Choose a country or a state a day to learn about and serve a treat that represents that country or state (UK – teatime, Italy – pasta or pizza for dinner, Kansas – BBQ, Indiana – snickerdoodles, etc.). This should be done over an intercom or individual copies given to residents. </w:t>
      </w:r>
    </w:p>
    <w:p w14:paraId="790F5016" w14:textId="77777777" w:rsidR="005D3103" w:rsidRPr="005D3103" w:rsidRDefault="005D3103" w:rsidP="005D3103">
      <w:pPr>
        <w:pStyle w:val="ListParagraph"/>
        <w:numPr>
          <w:ilvl w:val="0"/>
          <w:numId w:val="6"/>
        </w:numPr>
        <w:autoSpaceDE w:val="0"/>
        <w:autoSpaceDN w:val="0"/>
        <w:adjustRightInd w:val="0"/>
        <w:spacing w:after="0" w:line="240" w:lineRule="auto"/>
        <w:ind w:hanging="720"/>
        <w:rPr>
          <w:rFonts w:ascii="Arial" w:hAnsi="Arial" w:cs="Arial"/>
          <w:color w:val="000000"/>
          <w:sz w:val="24"/>
          <w:szCs w:val="24"/>
        </w:rPr>
      </w:pPr>
      <w:r w:rsidRPr="005D3103">
        <w:rPr>
          <w:rFonts w:ascii="Arial" w:hAnsi="Arial" w:cs="Arial"/>
          <w:color w:val="000000"/>
          <w:sz w:val="24"/>
          <w:szCs w:val="24"/>
        </w:rPr>
        <w:t xml:space="preserve">Bird Watching – identify birds outside of the windows </w:t>
      </w:r>
    </w:p>
    <w:p w14:paraId="070E8B0C" w14:textId="77777777" w:rsidR="005D3103" w:rsidRPr="005D3103" w:rsidRDefault="005D3103" w:rsidP="005D3103">
      <w:pPr>
        <w:pStyle w:val="ListParagraph"/>
        <w:numPr>
          <w:ilvl w:val="0"/>
          <w:numId w:val="6"/>
        </w:numPr>
        <w:autoSpaceDE w:val="0"/>
        <w:autoSpaceDN w:val="0"/>
        <w:adjustRightInd w:val="0"/>
        <w:spacing w:after="0" w:line="240" w:lineRule="auto"/>
        <w:ind w:hanging="720"/>
        <w:rPr>
          <w:rFonts w:ascii="Arial" w:hAnsi="Arial" w:cs="Arial"/>
          <w:color w:val="000000"/>
          <w:sz w:val="24"/>
          <w:szCs w:val="24"/>
        </w:rPr>
      </w:pPr>
      <w:r w:rsidRPr="005D3103">
        <w:rPr>
          <w:rFonts w:ascii="Arial" w:hAnsi="Arial" w:cs="Arial"/>
          <w:color w:val="000000"/>
          <w:sz w:val="24"/>
          <w:szCs w:val="24"/>
        </w:rPr>
        <w:t xml:space="preserve">If your </w:t>
      </w:r>
      <w:r w:rsidRPr="005D3103">
        <w:rPr>
          <w:rFonts w:ascii="Arial" w:hAnsi="Arial" w:cs="Arial"/>
          <w:color w:val="000000"/>
          <w:sz w:val="24"/>
          <w:szCs w:val="24"/>
        </w:rPr>
        <w:t xml:space="preserve">center </w:t>
      </w:r>
      <w:r w:rsidRPr="005D3103">
        <w:rPr>
          <w:rFonts w:ascii="Arial" w:hAnsi="Arial" w:cs="Arial"/>
          <w:color w:val="000000"/>
          <w:sz w:val="24"/>
          <w:szCs w:val="24"/>
        </w:rPr>
        <w:t xml:space="preserve">has a garden, buy seeds and provide each resident with a small pot or two. Residents can watch the seeds grow and take care of them, as many require minimal work but are fun to watch grow each day. You can find many online to be delivered directly to your community/center. </w:t>
      </w:r>
    </w:p>
    <w:p w14:paraId="6632A89B" w14:textId="77777777" w:rsidR="005D3103" w:rsidRPr="005D3103" w:rsidRDefault="005D3103" w:rsidP="005D3103">
      <w:pPr>
        <w:pStyle w:val="ListParagraph"/>
        <w:numPr>
          <w:ilvl w:val="0"/>
          <w:numId w:val="6"/>
        </w:numPr>
        <w:autoSpaceDE w:val="0"/>
        <w:autoSpaceDN w:val="0"/>
        <w:adjustRightInd w:val="0"/>
        <w:spacing w:after="0" w:line="240" w:lineRule="auto"/>
        <w:ind w:hanging="720"/>
        <w:rPr>
          <w:rFonts w:ascii="Arial" w:hAnsi="Arial" w:cs="Arial"/>
          <w:color w:val="000000"/>
          <w:sz w:val="24"/>
          <w:szCs w:val="24"/>
        </w:rPr>
      </w:pPr>
      <w:r w:rsidRPr="005D3103">
        <w:rPr>
          <w:rFonts w:ascii="Arial" w:hAnsi="Arial" w:cs="Arial"/>
          <w:color w:val="000000"/>
          <w:sz w:val="24"/>
          <w:szCs w:val="24"/>
        </w:rPr>
        <w:t xml:space="preserve">Journaling – have residents write something new each day, perhaps about their favorite trip, teacher, book, etc. Have staff ask each resident they interact with about the “question of the day.” </w:t>
      </w:r>
    </w:p>
    <w:p w14:paraId="0C54D579" w14:textId="681AC634" w:rsidR="005D3103" w:rsidRPr="005D3103" w:rsidRDefault="005D3103" w:rsidP="005D3103">
      <w:pPr>
        <w:pStyle w:val="ListParagraph"/>
        <w:numPr>
          <w:ilvl w:val="0"/>
          <w:numId w:val="6"/>
        </w:numPr>
        <w:autoSpaceDE w:val="0"/>
        <w:autoSpaceDN w:val="0"/>
        <w:adjustRightInd w:val="0"/>
        <w:spacing w:after="0" w:line="240" w:lineRule="auto"/>
        <w:ind w:hanging="720"/>
        <w:rPr>
          <w:rFonts w:ascii="Arial" w:hAnsi="Arial" w:cs="Arial"/>
          <w:color w:val="000000"/>
          <w:sz w:val="24"/>
          <w:szCs w:val="24"/>
        </w:rPr>
      </w:pPr>
      <w:r w:rsidRPr="005D3103">
        <w:rPr>
          <w:rFonts w:ascii="Arial" w:hAnsi="Arial" w:cs="Arial"/>
          <w:color w:val="000000"/>
          <w:sz w:val="24"/>
          <w:szCs w:val="24"/>
        </w:rPr>
        <w:t>Have residents write down what they are thankful for each day (staff can participate too). It has been shown this can help elevate moods. Share these with others (especially if thankful for staff!).</w:t>
      </w:r>
    </w:p>
    <w:p w14:paraId="64FBCEFB" w14:textId="77777777" w:rsidR="005D3103" w:rsidRPr="005D3103" w:rsidRDefault="005D3103" w:rsidP="005D3103">
      <w:pPr>
        <w:autoSpaceDE w:val="0"/>
        <w:autoSpaceDN w:val="0"/>
        <w:adjustRightInd w:val="0"/>
        <w:spacing w:after="0" w:line="240" w:lineRule="auto"/>
        <w:rPr>
          <w:rFonts w:ascii="Arial" w:hAnsi="Arial" w:cs="Arial"/>
          <w:color w:val="000000"/>
          <w:sz w:val="24"/>
          <w:szCs w:val="24"/>
        </w:rPr>
      </w:pPr>
    </w:p>
    <w:p w14:paraId="6B24F1BE" w14:textId="77777777" w:rsidR="005D3103" w:rsidRPr="00A95D5D" w:rsidRDefault="005D3103" w:rsidP="00254A1F">
      <w:pPr>
        <w:ind w:left="720"/>
        <w:rPr>
          <w:sz w:val="24"/>
          <w:szCs w:val="24"/>
        </w:rPr>
      </w:pPr>
      <w:bookmarkStart w:id="0" w:name="_GoBack"/>
      <w:bookmarkEnd w:id="0"/>
    </w:p>
    <w:sectPr w:rsidR="005D3103" w:rsidRPr="00A95D5D" w:rsidSect="00A6757E">
      <w:pgSz w:w="12240" w:h="16340"/>
      <w:pgMar w:top="1220" w:right="924" w:bottom="888" w:left="11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7CE5"/>
    <w:multiLevelType w:val="hybridMultilevel"/>
    <w:tmpl w:val="52B0A68E"/>
    <w:lvl w:ilvl="0" w:tplc="C742B18E">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C6DFF"/>
    <w:multiLevelType w:val="hybridMultilevel"/>
    <w:tmpl w:val="4832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E0F9E"/>
    <w:multiLevelType w:val="hybridMultilevel"/>
    <w:tmpl w:val="C408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91FCC"/>
    <w:multiLevelType w:val="hybridMultilevel"/>
    <w:tmpl w:val="3E00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E53B0"/>
    <w:multiLevelType w:val="hybridMultilevel"/>
    <w:tmpl w:val="BC36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95B78"/>
    <w:multiLevelType w:val="hybridMultilevel"/>
    <w:tmpl w:val="DFEAAB1A"/>
    <w:lvl w:ilvl="0" w:tplc="ACBC3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5D"/>
    <w:rsid w:val="00254A1F"/>
    <w:rsid w:val="004C38BC"/>
    <w:rsid w:val="005D3103"/>
    <w:rsid w:val="005F0C19"/>
    <w:rsid w:val="00A95D5D"/>
    <w:rsid w:val="00B26523"/>
    <w:rsid w:val="00E02100"/>
    <w:rsid w:val="00E2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F313"/>
  <w15:chartTrackingRefBased/>
  <w15:docId w15:val="{676194C7-2962-4555-B730-CC1DD66A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5D5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5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 Kehl</dc:creator>
  <cp:keywords/>
  <dc:description/>
  <cp:lastModifiedBy>Kim P Kehl</cp:lastModifiedBy>
  <cp:revision>2</cp:revision>
  <dcterms:created xsi:type="dcterms:W3CDTF">2020-03-26T20:09:00Z</dcterms:created>
  <dcterms:modified xsi:type="dcterms:W3CDTF">2020-03-26T20:09:00Z</dcterms:modified>
</cp:coreProperties>
</file>