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C6F4" w14:textId="77777777" w:rsidR="00A9204E" w:rsidRDefault="000A1DFC" w:rsidP="00BC3F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Aging Services</w:t>
      </w:r>
      <w:r w:rsidR="00BC3F45">
        <w:rPr>
          <w:b/>
          <w:sz w:val="24"/>
          <w:szCs w:val="24"/>
        </w:rPr>
        <w:t xml:space="preserve"> Workforce Amendment</w:t>
      </w:r>
    </w:p>
    <w:p w14:paraId="1D9E2335" w14:textId="77777777" w:rsidR="00BC3F45" w:rsidRDefault="00BC3F45" w:rsidP="00BC3F45">
      <w:pPr>
        <w:jc w:val="center"/>
        <w:rPr>
          <w:b/>
          <w:sz w:val="24"/>
          <w:szCs w:val="24"/>
        </w:rPr>
      </w:pPr>
    </w:p>
    <w:p w14:paraId="56B9744E" w14:textId="77777777" w:rsidR="00BC3F45" w:rsidRDefault="00BC3F45" w:rsidP="00BC3F45">
      <w:pPr>
        <w:jc w:val="center"/>
        <w:rPr>
          <w:b/>
          <w:sz w:val="24"/>
          <w:szCs w:val="24"/>
        </w:rPr>
      </w:pPr>
    </w:p>
    <w:p w14:paraId="23AFBC30" w14:textId="77777777" w:rsidR="00BC3F45" w:rsidRDefault="00BC3F45" w:rsidP="00BC3F45">
      <w:pPr>
        <w:jc w:val="center"/>
        <w:rPr>
          <w:b/>
          <w:sz w:val="24"/>
          <w:szCs w:val="24"/>
        </w:rPr>
      </w:pPr>
    </w:p>
    <w:p w14:paraId="27D34DD6" w14:textId="77777777" w:rsidR="008271F9" w:rsidRDefault="008271F9" w:rsidP="00272274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D3017">
        <w:rPr>
          <w:sz w:val="24"/>
          <w:szCs w:val="24"/>
        </w:rPr>
        <w:t>section 209.10:</w:t>
      </w:r>
    </w:p>
    <w:p w14:paraId="705DE0C2" w14:textId="77777777" w:rsidR="000D3017" w:rsidRDefault="000D3017" w:rsidP="00272274">
      <w:pPr>
        <w:rPr>
          <w:sz w:val="24"/>
          <w:szCs w:val="24"/>
        </w:rPr>
      </w:pPr>
    </w:p>
    <w:p w14:paraId="5C846065" w14:textId="77777777" w:rsidR="000D3017" w:rsidRDefault="00205207" w:rsidP="00272274">
      <w:pPr>
        <w:rPr>
          <w:sz w:val="24"/>
          <w:szCs w:val="24"/>
        </w:rPr>
      </w:pPr>
      <w:r>
        <w:rPr>
          <w:sz w:val="24"/>
          <w:szCs w:val="24"/>
        </w:rPr>
        <w:t xml:space="preserve">In line C, </w:t>
      </w:r>
      <w:r w:rsidR="00467046">
        <w:rPr>
          <w:sz w:val="24"/>
          <w:szCs w:val="24"/>
        </w:rPr>
        <w:t>column 4</w:t>
      </w:r>
      <w:r w:rsidR="00503BA7">
        <w:rPr>
          <w:sz w:val="24"/>
          <w:szCs w:val="24"/>
        </w:rPr>
        <w:t xml:space="preserve"> by $150,000 </w:t>
      </w:r>
      <w:r w:rsidR="00467046">
        <w:rPr>
          <w:sz w:val="24"/>
          <w:szCs w:val="24"/>
        </w:rPr>
        <w:t>and column 5 by</w:t>
      </w:r>
      <w:r w:rsidR="00503BA7">
        <w:rPr>
          <w:sz w:val="24"/>
          <w:szCs w:val="24"/>
        </w:rPr>
        <w:t xml:space="preserve"> $300,000 </w:t>
      </w:r>
    </w:p>
    <w:p w14:paraId="5D72EE83" w14:textId="77777777" w:rsidR="00503BA7" w:rsidRDefault="00503BA7" w:rsidP="00272274">
      <w:pPr>
        <w:rPr>
          <w:sz w:val="24"/>
          <w:szCs w:val="24"/>
        </w:rPr>
      </w:pPr>
    </w:p>
    <w:p w14:paraId="1D35000B" w14:textId="77777777" w:rsidR="00503BA7" w:rsidRDefault="00E3341B" w:rsidP="00272274">
      <w:pPr>
        <w:rPr>
          <w:sz w:val="24"/>
          <w:szCs w:val="24"/>
        </w:rPr>
      </w:pPr>
      <w:r>
        <w:rPr>
          <w:sz w:val="24"/>
          <w:szCs w:val="24"/>
        </w:rPr>
        <w:t>Between lines F and G, i</w:t>
      </w:r>
      <w:r w:rsidR="00503BA7">
        <w:rPr>
          <w:sz w:val="24"/>
          <w:szCs w:val="24"/>
        </w:rPr>
        <w:t xml:space="preserve">nsert </w:t>
      </w:r>
      <w:r>
        <w:rPr>
          <w:sz w:val="24"/>
          <w:szCs w:val="24"/>
        </w:rPr>
        <w:t xml:space="preserve">appropriation item </w:t>
      </w:r>
      <w:r w:rsidR="00503BA7" w:rsidRPr="00503BA7">
        <w:rPr>
          <w:sz w:val="24"/>
          <w:szCs w:val="24"/>
        </w:rPr>
        <w:t>49041</w:t>
      </w:r>
      <w:r w:rsidR="00503BA7">
        <w:rPr>
          <w:sz w:val="24"/>
          <w:szCs w:val="24"/>
        </w:rPr>
        <w:t xml:space="preserve">5 </w:t>
      </w:r>
      <w:proofErr w:type="spellStart"/>
      <w:r w:rsidR="00503BA7">
        <w:rPr>
          <w:sz w:val="24"/>
          <w:szCs w:val="24"/>
        </w:rPr>
        <w:t>SilverSkills</w:t>
      </w:r>
      <w:proofErr w:type="spellEnd"/>
      <w:r w:rsidR="00503BA7">
        <w:rPr>
          <w:sz w:val="24"/>
          <w:szCs w:val="24"/>
        </w:rPr>
        <w:t xml:space="preserve"> Program $4,355,000 $8,710,000</w:t>
      </w:r>
    </w:p>
    <w:p w14:paraId="154F616B" w14:textId="77777777" w:rsidR="00503BA7" w:rsidRDefault="00503BA7" w:rsidP="00272274">
      <w:pPr>
        <w:rPr>
          <w:sz w:val="24"/>
          <w:szCs w:val="24"/>
        </w:rPr>
      </w:pPr>
    </w:p>
    <w:p w14:paraId="2158FAEC" w14:textId="77777777" w:rsidR="00503BA7" w:rsidRDefault="00E3341B" w:rsidP="00272274">
      <w:pPr>
        <w:rPr>
          <w:sz w:val="24"/>
          <w:szCs w:val="24"/>
        </w:rPr>
      </w:pPr>
      <w:r>
        <w:rPr>
          <w:sz w:val="24"/>
          <w:szCs w:val="24"/>
        </w:rPr>
        <w:t>In line I</w:t>
      </w:r>
      <w:r w:rsidR="00467046">
        <w:rPr>
          <w:sz w:val="24"/>
          <w:szCs w:val="24"/>
        </w:rPr>
        <w:t>, increase column 4</w:t>
      </w:r>
      <w:r w:rsidR="00503BA7">
        <w:rPr>
          <w:sz w:val="24"/>
          <w:szCs w:val="24"/>
        </w:rPr>
        <w:t xml:space="preserve"> by $4,505,000 </w:t>
      </w:r>
      <w:r w:rsidR="00467046">
        <w:rPr>
          <w:sz w:val="24"/>
          <w:szCs w:val="24"/>
        </w:rPr>
        <w:t>and column 5 by</w:t>
      </w:r>
      <w:r w:rsidR="00503BA7">
        <w:rPr>
          <w:sz w:val="24"/>
          <w:szCs w:val="24"/>
        </w:rPr>
        <w:t xml:space="preserve"> $9,010,000 </w:t>
      </w:r>
    </w:p>
    <w:p w14:paraId="6D9EFA49" w14:textId="77777777" w:rsidR="00503BA7" w:rsidRDefault="00503BA7" w:rsidP="00272274">
      <w:pPr>
        <w:rPr>
          <w:sz w:val="24"/>
          <w:szCs w:val="24"/>
        </w:rPr>
      </w:pPr>
    </w:p>
    <w:p w14:paraId="06F4B876" w14:textId="77777777" w:rsidR="008271F9" w:rsidRDefault="00E3341B" w:rsidP="00272274">
      <w:pPr>
        <w:rPr>
          <w:sz w:val="24"/>
          <w:szCs w:val="24"/>
        </w:rPr>
      </w:pPr>
      <w:r>
        <w:rPr>
          <w:sz w:val="24"/>
          <w:szCs w:val="24"/>
        </w:rPr>
        <w:t>In line X, i</w:t>
      </w:r>
      <w:r w:rsidR="00503BA7">
        <w:rPr>
          <w:sz w:val="24"/>
          <w:szCs w:val="24"/>
        </w:rPr>
        <w:t xml:space="preserve">ncrease </w:t>
      </w:r>
      <w:r w:rsidR="00467046">
        <w:rPr>
          <w:sz w:val="24"/>
          <w:szCs w:val="24"/>
        </w:rPr>
        <w:t>column 4</w:t>
      </w:r>
      <w:r w:rsidR="00503BA7">
        <w:rPr>
          <w:sz w:val="24"/>
          <w:szCs w:val="24"/>
        </w:rPr>
        <w:t xml:space="preserve"> by $4,505,000 and </w:t>
      </w:r>
      <w:r w:rsidR="00467046">
        <w:rPr>
          <w:sz w:val="24"/>
          <w:szCs w:val="24"/>
        </w:rPr>
        <w:t xml:space="preserve">column 5 by </w:t>
      </w:r>
      <w:r w:rsidR="00503BA7">
        <w:rPr>
          <w:sz w:val="24"/>
          <w:szCs w:val="24"/>
        </w:rPr>
        <w:t xml:space="preserve">$9,010,000 </w:t>
      </w:r>
    </w:p>
    <w:p w14:paraId="755536BE" w14:textId="77777777" w:rsidR="00467046" w:rsidRDefault="00467046" w:rsidP="00272274">
      <w:pPr>
        <w:rPr>
          <w:sz w:val="24"/>
          <w:szCs w:val="24"/>
        </w:rPr>
      </w:pPr>
    </w:p>
    <w:p w14:paraId="612219D9" w14:textId="77777777" w:rsidR="00BC3F45" w:rsidRDefault="00272274" w:rsidP="00272274">
      <w:pPr>
        <w:rPr>
          <w:sz w:val="24"/>
          <w:szCs w:val="24"/>
        </w:rPr>
      </w:pPr>
      <w:r>
        <w:rPr>
          <w:sz w:val="24"/>
          <w:szCs w:val="24"/>
        </w:rPr>
        <w:t>Between lines 103079 and 103080, insert:</w:t>
      </w:r>
    </w:p>
    <w:p w14:paraId="7446795D" w14:textId="77777777" w:rsidR="00272274" w:rsidRDefault="00272274" w:rsidP="00272274">
      <w:pPr>
        <w:rPr>
          <w:sz w:val="24"/>
          <w:szCs w:val="24"/>
        </w:rPr>
      </w:pPr>
    </w:p>
    <w:p w14:paraId="4EAAD554" w14:textId="77777777" w:rsidR="00272274" w:rsidRDefault="00BC0631" w:rsidP="00272274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272274">
        <w:rPr>
          <w:sz w:val="24"/>
          <w:szCs w:val="24"/>
        </w:rPr>
        <w:t>SILVERSKILLS PROGRAM</w:t>
      </w:r>
    </w:p>
    <w:p w14:paraId="0AC6CAC4" w14:textId="77777777" w:rsidR="00272274" w:rsidRDefault="00272274" w:rsidP="00272274">
      <w:pPr>
        <w:rPr>
          <w:sz w:val="24"/>
          <w:szCs w:val="24"/>
        </w:rPr>
      </w:pPr>
    </w:p>
    <w:p w14:paraId="075D6D1D" w14:textId="77777777" w:rsidR="00272274" w:rsidRPr="00272274" w:rsidRDefault="00272274" w:rsidP="00BC06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foregoing appropriation item </w:t>
      </w:r>
      <w:r w:rsidR="008E6302">
        <w:rPr>
          <w:sz w:val="24"/>
          <w:szCs w:val="24"/>
        </w:rPr>
        <w:t>490415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SilverSkills</w:t>
      </w:r>
      <w:proofErr w:type="spellEnd"/>
      <w:r>
        <w:rPr>
          <w:sz w:val="24"/>
          <w:szCs w:val="24"/>
        </w:rPr>
        <w:t xml:space="preserve"> Program, may be used by the Department of Aging to fund reimbursements to </w:t>
      </w:r>
      <w:r w:rsidR="00BC0631">
        <w:rPr>
          <w:sz w:val="24"/>
          <w:szCs w:val="24"/>
        </w:rPr>
        <w:t>aging services</w:t>
      </w:r>
      <w:r>
        <w:rPr>
          <w:sz w:val="24"/>
          <w:szCs w:val="24"/>
        </w:rPr>
        <w:t xml:space="preserve"> providers for the cost of training and education leading to credentials for direct care workers. </w:t>
      </w:r>
      <w:r w:rsidR="000A1DFC">
        <w:rPr>
          <w:sz w:val="24"/>
          <w:szCs w:val="24"/>
        </w:rPr>
        <w:t>As used in this section, “</w:t>
      </w:r>
      <w:r w:rsidR="00BC0631">
        <w:rPr>
          <w:sz w:val="24"/>
          <w:szCs w:val="24"/>
        </w:rPr>
        <w:t>aging services</w:t>
      </w:r>
      <w:r w:rsidR="000A1DFC">
        <w:rPr>
          <w:sz w:val="24"/>
          <w:szCs w:val="24"/>
        </w:rPr>
        <w:t xml:space="preserve"> provider” means </w:t>
      </w:r>
      <w:r w:rsidR="00BC0631">
        <w:rPr>
          <w:sz w:val="24"/>
          <w:szCs w:val="24"/>
        </w:rPr>
        <w:t xml:space="preserve">a </w:t>
      </w:r>
      <w:r w:rsidR="00BC0631" w:rsidRPr="00BC0631">
        <w:rPr>
          <w:sz w:val="24"/>
          <w:szCs w:val="24"/>
        </w:rPr>
        <w:t>nursing facilit</w:t>
      </w:r>
      <w:r w:rsidR="00BC0631">
        <w:rPr>
          <w:sz w:val="24"/>
          <w:szCs w:val="24"/>
        </w:rPr>
        <w:t>y, r</w:t>
      </w:r>
      <w:r w:rsidR="00BC0631" w:rsidRPr="00BC0631">
        <w:rPr>
          <w:sz w:val="24"/>
          <w:szCs w:val="24"/>
        </w:rPr>
        <w:t>esidential care facilit</w:t>
      </w:r>
      <w:r w:rsidR="00BC0631">
        <w:rPr>
          <w:sz w:val="24"/>
          <w:szCs w:val="24"/>
        </w:rPr>
        <w:t xml:space="preserve">y, </w:t>
      </w:r>
      <w:r w:rsidR="00BC0631" w:rsidRPr="00BC0631">
        <w:rPr>
          <w:sz w:val="24"/>
          <w:szCs w:val="24"/>
        </w:rPr>
        <w:t>PASSPORT provider</w:t>
      </w:r>
      <w:r w:rsidR="00BC0631">
        <w:rPr>
          <w:sz w:val="24"/>
          <w:szCs w:val="24"/>
        </w:rPr>
        <w:t>, h</w:t>
      </w:r>
      <w:r w:rsidR="00BC0631" w:rsidRPr="00BC0631">
        <w:rPr>
          <w:sz w:val="24"/>
          <w:szCs w:val="24"/>
        </w:rPr>
        <w:t>ome health agenc</w:t>
      </w:r>
      <w:r w:rsidR="00BC0631">
        <w:rPr>
          <w:sz w:val="24"/>
          <w:szCs w:val="24"/>
        </w:rPr>
        <w:t xml:space="preserve">y, </w:t>
      </w:r>
      <w:r w:rsidR="000C03BD">
        <w:rPr>
          <w:sz w:val="24"/>
          <w:szCs w:val="24"/>
        </w:rPr>
        <w:t xml:space="preserve">hospice agency, </w:t>
      </w:r>
      <w:r w:rsidR="00BC0631">
        <w:rPr>
          <w:sz w:val="24"/>
          <w:szCs w:val="24"/>
        </w:rPr>
        <w:t>a</w:t>
      </w:r>
      <w:r w:rsidR="00BC0631" w:rsidRPr="00BC0631">
        <w:rPr>
          <w:sz w:val="24"/>
          <w:szCs w:val="24"/>
        </w:rPr>
        <w:t>dult day center</w:t>
      </w:r>
      <w:r w:rsidR="00BC0631">
        <w:rPr>
          <w:sz w:val="24"/>
          <w:szCs w:val="24"/>
        </w:rPr>
        <w:t>, s</w:t>
      </w:r>
      <w:r w:rsidR="00BC0631" w:rsidRPr="00BC0631">
        <w:rPr>
          <w:sz w:val="24"/>
          <w:szCs w:val="24"/>
        </w:rPr>
        <w:t>enior care center</w:t>
      </w:r>
      <w:r w:rsidR="00BC0631">
        <w:rPr>
          <w:sz w:val="24"/>
          <w:szCs w:val="24"/>
        </w:rPr>
        <w:t xml:space="preserve">, or </w:t>
      </w:r>
      <w:r w:rsidR="00BC0631" w:rsidRPr="00BC0631">
        <w:rPr>
          <w:sz w:val="24"/>
          <w:szCs w:val="24"/>
        </w:rPr>
        <w:t>PACE provider</w:t>
      </w:r>
      <w:r w:rsidR="00BC0631">
        <w:rPr>
          <w:sz w:val="24"/>
          <w:szCs w:val="24"/>
        </w:rPr>
        <w:t>.”</w:t>
      </w:r>
    </w:p>
    <w:sectPr w:rsidR="00272274" w:rsidRPr="00272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41868705">
    <w:abstractNumId w:val="19"/>
  </w:num>
  <w:num w:numId="2" w16cid:durableId="2134009041">
    <w:abstractNumId w:val="12"/>
  </w:num>
  <w:num w:numId="3" w16cid:durableId="47151196">
    <w:abstractNumId w:val="10"/>
  </w:num>
  <w:num w:numId="4" w16cid:durableId="1666274779">
    <w:abstractNumId w:val="21"/>
  </w:num>
  <w:num w:numId="5" w16cid:durableId="1508330797">
    <w:abstractNumId w:val="13"/>
  </w:num>
  <w:num w:numId="6" w16cid:durableId="2130737660">
    <w:abstractNumId w:val="16"/>
  </w:num>
  <w:num w:numId="7" w16cid:durableId="255863834">
    <w:abstractNumId w:val="18"/>
  </w:num>
  <w:num w:numId="8" w16cid:durableId="1099914367">
    <w:abstractNumId w:val="9"/>
  </w:num>
  <w:num w:numId="9" w16cid:durableId="1182161832">
    <w:abstractNumId w:val="7"/>
  </w:num>
  <w:num w:numId="10" w16cid:durableId="1067802341">
    <w:abstractNumId w:val="6"/>
  </w:num>
  <w:num w:numId="11" w16cid:durableId="741411410">
    <w:abstractNumId w:val="5"/>
  </w:num>
  <w:num w:numId="12" w16cid:durableId="1068265030">
    <w:abstractNumId w:val="4"/>
  </w:num>
  <w:num w:numId="13" w16cid:durableId="111174255">
    <w:abstractNumId w:val="8"/>
  </w:num>
  <w:num w:numId="14" w16cid:durableId="1649437619">
    <w:abstractNumId w:val="3"/>
  </w:num>
  <w:num w:numId="15" w16cid:durableId="1172914115">
    <w:abstractNumId w:val="2"/>
  </w:num>
  <w:num w:numId="16" w16cid:durableId="1090850368">
    <w:abstractNumId w:val="1"/>
  </w:num>
  <w:num w:numId="17" w16cid:durableId="1901482048">
    <w:abstractNumId w:val="0"/>
  </w:num>
  <w:num w:numId="18" w16cid:durableId="74863214">
    <w:abstractNumId w:val="14"/>
  </w:num>
  <w:num w:numId="19" w16cid:durableId="1321422228">
    <w:abstractNumId w:val="15"/>
  </w:num>
  <w:num w:numId="20" w16cid:durableId="894969901">
    <w:abstractNumId w:val="20"/>
  </w:num>
  <w:num w:numId="21" w16cid:durableId="2008551207">
    <w:abstractNumId w:val="17"/>
  </w:num>
  <w:num w:numId="22" w16cid:durableId="415984785">
    <w:abstractNumId w:val="11"/>
  </w:num>
  <w:num w:numId="23" w16cid:durableId="21448884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45"/>
    <w:rsid w:val="000A1DFC"/>
    <w:rsid w:val="000C03BD"/>
    <w:rsid w:val="000D3017"/>
    <w:rsid w:val="001E72B5"/>
    <w:rsid w:val="00205207"/>
    <w:rsid w:val="00272274"/>
    <w:rsid w:val="003A4394"/>
    <w:rsid w:val="00467046"/>
    <w:rsid w:val="00503BA7"/>
    <w:rsid w:val="00645252"/>
    <w:rsid w:val="006D3D74"/>
    <w:rsid w:val="007E2538"/>
    <w:rsid w:val="008271F9"/>
    <w:rsid w:val="0083569A"/>
    <w:rsid w:val="008C7104"/>
    <w:rsid w:val="008E6302"/>
    <w:rsid w:val="00A9204E"/>
    <w:rsid w:val="00B961B1"/>
    <w:rsid w:val="00BC0631"/>
    <w:rsid w:val="00BC3F45"/>
    <w:rsid w:val="00E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9A7C"/>
  <w15:chartTrackingRefBased/>
  <w15:docId w15:val="{92E18809-BA83-4FD0-BE68-38062EB6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runkle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pvanrunkle@ohca.org</dc:creator>
  <cp:keywords/>
  <dc:description/>
  <cp:lastModifiedBy>Erin Hart</cp:lastModifiedBy>
  <cp:revision>2</cp:revision>
  <dcterms:created xsi:type="dcterms:W3CDTF">2025-02-17T13:21:00Z</dcterms:created>
  <dcterms:modified xsi:type="dcterms:W3CDTF">2025-02-17T13:21:00Z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